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bookmarkStart w:id="0" w:name="_Toc374357102"/>
      <w:bookmarkStart w:id="1" w:name="_Toc374357552"/>
      <w:bookmarkStart w:id="2" w:name="_Toc374358246"/>
      <w:bookmarkStart w:id="3" w:name="_Toc374359587"/>
      <w:bookmarkStart w:id="4" w:name="_Toc374359705"/>
      <w:bookmarkStart w:id="5" w:name="_Toc383682155"/>
      <w:bookmarkStart w:id="6" w:name="_Toc384043175"/>
      <w:bookmarkStart w:id="7" w:name="_Toc384043729"/>
      <w:bookmarkStart w:id="8" w:name="_Toc384043870"/>
      <w:bookmarkStart w:id="9" w:name="_Toc390695975"/>
      <w:bookmarkStart w:id="10" w:name="_Toc390696187"/>
      <w:r w:rsidRPr="00664EA0">
        <w:rPr>
          <w:szCs w:val="28"/>
        </w:rPr>
        <w:t>Утверждена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 xml:space="preserve"> постановлением администрации 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>сельского поселения «Усть-Нем»</w:t>
      </w:r>
    </w:p>
    <w:p w:rsidR="00664EA0" w:rsidRPr="00664EA0" w:rsidRDefault="00664EA0" w:rsidP="00664EA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64EA0">
        <w:rPr>
          <w:szCs w:val="28"/>
        </w:rPr>
        <w:t>от  23 ноября 2020 года № 32</w:t>
      </w:r>
    </w:p>
    <w:p w:rsidR="00664EA0" w:rsidRPr="00664EA0" w:rsidRDefault="00664EA0" w:rsidP="00664EA0">
      <w:pPr>
        <w:autoSpaceDE w:val="0"/>
        <w:autoSpaceDN w:val="0"/>
        <w:adjustRightInd w:val="0"/>
        <w:ind w:right="-1"/>
        <w:jc w:val="right"/>
        <w:rPr>
          <w:szCs w:val="28"/>
        </w:rPr>
      </w:pPr>
      <w:r w:rsidRPr="00664EA0">
        <w:rPr>
          <w:szCs w:val="28"/>
        </w:rPr>
        <w:t>(приложение)</w:t>
      </w: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BE06DF" w:rsidRPr="003A3C5B" w:rsidRDefault="00BE06DF" w:rsidP="008344E0">
      <w:pPr>
        <w:ind w:firstLine="567"/>
        <w:rPr>
          <w:sz w:val="28"/>
          <w:szCs w:val="28"/>
        </w:rPr>
      </w:pP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 xml:space="preserve">СХЕМА ВОДОСНАБЖЕНИЯ И ВОДООТВЕДЕНИЯ </w:t>
      </w: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>СЕЛЬСКОГО ПОСЕЛЕНИЯ «УСТЬ-НЕМ»</w:t>
      </w:r>
    </w:p>
    <w:p w:rsidR="007D783E" w:rsidRPr="007D783E" w:rsidRDefault="007D783E" w:rsidP="007D783E">
      <w:pPr>
        <w:ind w:left="260" w:right="65" w:firstLine="6"/>
        <w:jc w:val="center"/>
        <w:rPr>
          <w:b/>
          <w:caps/>
          <w:sz w:val="32"/>
          <w:szCs w:val="32"/>
        </w:rPr>
      </w:pPr>
      <w:r w:rsidRPr="007D783E">
        <w:rPr>
          <w:b/>
          <w:caps/>
          <w:sz w:val="32"/>
          <w:szCs w:val="32"/>
        </w:rPr>
        <w:t>УСТЬ-КУЛОМСКОГО РАЙОНА РЕСПУБЛИКИ КОМИ</w:t>
      </w:r>
    </w:p>
    <w:p w:rsidR="00B875F7" w:rsidRPr="004D58D9" w:rsidRDefault="007D783E" w:rsidP="007D783E">
      <w:pPr>
        <w:ind w:left="260" w:right="65" w:firstLine="6"/>
        <w:jc w:val="center"/>
        <w:rPr>
          <w:sz w:val="32"/>
          <w:szCs w:val="32"/>
        </w:rPr>
      </w:pPr>
      <w:r w:rsidRPr="006B0684">
        <w:rPr>
          <w:b/>
          <w:caps/>
          <w:sz w:val="32"/>
          <w:szCs w:val="32"/>
        </w:rPr>
        <w:t>ДО 2024 ГОДА</w:t>
      </w:r>
    </w:p>
    <w:p w:rsidR="00BE06DF" w:rsidRPr="004D58D9" w:rsidRDefault="00BE06DF" w:rsidP="002638A4">
      <w:pPr>
        <w:pStyle w:val="afff"/>
        <w:spacing w:after="0" w:line="240" w:lineRule="auto"/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firstLine="567"/>
        <w:rPr>
          <w:sz w:val="28"/>
          <w:szCs w:val="28"/>
        </w:rPr>
      </w:pPr>
    </w:p>
    <w:p w:rsidR="00BE06DF" w:rsidRPr="004D58D9" w:rsidRDefault="00BE06DF" w:rsidP="008344E0">
      <w:pPr>
        <w:ind w:left="-567" w:firstLine="567"/>
        <w:jc w:val="center"/>
        <w:rPr>
          <w:sz w:val="28"/>
          <w:szCs w:val="28"/>
          <w:lang w:eastAsia="ru-RU"/>
        </w:rPr>
      </w:pPr>
      <w:r w:rsidRPr="004D58D9">
        <w:rPr>
          <w:sz w:val="28"/>
          <w:szCs w:val="28"/>
          <w:lang w:eastAsia="ru-RU"/>
        </w:rPr>
        <w:t>20</w:t>
      </w:r>
      <w:r w:rsidR="0051621A">
        <w:rPr>
          <w:sz w:val="28"/>
          <w:szCs w:val="28"/>
          <w:lang w:eastAsia="ru-RU"/>
        </w:rPr>
        <w:t>20</w:t>
      </w:r>
      <w:r w:rsidRPr="004D58D9">
        <w:rPr>
          <w:sz w:val="28"/>
          <w:szCs w:val="28"/>
          <w:lang w:eastAsia="ru-RU"/>
        </w:rPr>
        <w:t xml:space="preserve"> год</w:t>
      </w:r>
    </w:p>
    <w:p w:rsidR="00BE06DF" w:rsidRPr="004D58D9" w:rsidRDefault="00664EA0" w:rsidP="00294FF7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С</w:t>
      </w:r>
      <w:r w:rsidR="00BE06DF" w:rsidRPr="004D58D9">
        <w:rPr>
          <w:b/>
          <w:szCs w:val="24"/>
        </w:rPr>
        <w:t>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E06DF" w:rsidRPr="004D58D9" w:rsidRDefault="00BE06DF" w:rsidP="008344E0">
      <w:pPr>
        <w:rPr>
          <w:szCs w:val="24"/>
        </w:rPr>
      </w:pPr>
    </w:p>
    <w:p w:rsidR="005534BC" w:rsidRDefault="00FD1033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4D58D9">
        <w:rPr>
          <w:szCs w:val="24"/>
        </w:rPr>
        <w:fldChar w:fldCharType="begin"/>
      </w:r>
      <w:r w:rsidR="00BE06DF" w:rsidRPr="004D58D9">
        <w:rPr>
          <w:szCs w:val="24"/>
        </w:rPr>
        <w:instrText xml:space="preserve"> TOC \o "1-2" \h \z \u </w:instrText>
      </w:r>
      <w:r w:rsidRPr="004D58D9">
        <w:rPr>
          <w:szCs w:val="24"/>
        </w:rPr>
        <w:fldChar w:fldCharType="separate"/>
      </w:r>
      <w:hyperlink w:anchor="_Toc55916403" w:history="1">
        <w:r w:rsidR="005534BC" w:rsidRPr="00CB60BE">
          <w:rPr>
            <w:rStyle w:val="a7"/>
            <w:noProof/>
          </w:rPr>
          <w:t>Введение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4" w:history="1">
        <w:r w:rsidR="005534BC" w:rsidRPr="00CB60BE">
          <w:rPr>
            <w:rStyle w:val="a7"/>
            <w:noProof/>
          </w:rPr>
          <w:t>Характеристика сельского поселения «Усть-Нем»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5" w:history="1">
        <w:r w:rsidR="005534BC" w:rsidRPr="00CB60BE">
          <w:rPr>
            <w:rStyle w:val="a7"/>
            <w:noProof/>
          </w:rPr>
          <w:t>Паспорт схемы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6" w:history="1">
        <w:r w:rsidR="005534BC" w:rsidRPr="00CB60BE">
          <w:rPr>
            <w:rStyle w:val="a7"/>
            <w:noProof/>
          </w:rPr>
          <w:t>Книга 1. Схема водоснабжения и водоотведения сельского поселения «Усть-Нем» Усть-Куломского района Республики Коми до 2024 года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ind w:left="0" w:firstLine="0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7" w:history="1">
        <w:r w:rsidR="005534BC" w:rsidRPr="00CB60BE">
          <w:rPr>
            <w:rStyle w:val="a7"/>
            <w:noProof/>
          </w:rPr>
          <w:t>Раздел 1 «Технико-экономическое состояние централизованных систем водоснабжения Сельского поселения «Усть-Нем»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8" w:history="1">
        <w:r w:rsidR="005534BC" w:rsidRPr="00CB60BE">
          <w:rPr>
            <w:rStyle w:val="a7"/>
            <w:noProof/>
          </w:rPr>
          <w:t>1.1 Описание системы и структуры водоснабжения Сельского поселения «Усть-Нем» и деление территории поселения на эксплуатационные зоны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09" w:history="1">
        <w:r w:rsidR="005534BC" w:rsidRPr="00CB60BE">
          <w:rPr>
            <w:rStyle w:val="a7"/>
            <w:noProof/>
          </w:rPr>
          <w:t>1.2 Описание территорий Сельского поселения «Усть-Нем» не охваченных централизованными системами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0" w:history="1">
        <w:r w:rsidR="005534BC" w:rsidRPr="00CB60BE">
          <w:rPr>
            <w:rStyle w:val="a7"/>
            <w:noProof/>
          </w:rPr>
  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1" w:history="1">
        <w:r w:rsidR="005534BC" w:rsidRPr="00CB60BE">
          <w:rPr>
            <w:rStyle w:val="a7"/>
            <w:noProof/>
          </w:rPr>
          <w:t>1.4 Описание результатов технического обследования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2" w:history="1">
        <w:r w:rsidR="005534BC" w:rsidRPr="00CB60BE">
          <w:rPr>
            <w:rStyle w:val="a7"/>
            <w:noProof/>
          </w:rPr>
  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3" w:history="1">
        <w:r w:rsidR="005534BC" w:rsidRPr="00CB60BE">
          <w:rPr>
            <w:rStyle w:val="a7"/>
            <w:noProof/>
          </w:rPr>
  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4" w:history="1">
        <w:r w:rsidR="005534BC" w:rsidRPr="00CB60BE">
          <w:rPr>
            <w:rStyle w:val="a7"/>
            <w:noProof/>
          </w:rPr>
          <w:t>Раздел 2 Направления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5" w:history="1">
        <w:r w:rsidR="005534BC" w:rsidRPr="00CB60BE">
          <w:rPr>
            <w:rStyle w:val="a7"/>
            <w:noProof/>
            <w:lang w:eastAsia="ru-RU"/>
          </w:rPr>
          <w:t>2.1 Основные направления, принципы, задачи и целевые показатели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6" w:history="1">
        <w:r w:rsidR="005534BC" w:rsidRPr="00CB60BE">
          <w:rPr>
            <w:rStyle w:val="a7"/>
            <w:noProof/>
            <w:lang w:eastAsia="ru-RU"/>
          </w:rPr>
          <w:t>2.2 Различные сценарии развития централизованных систем водоснабжения в зависимости от различных сценариев развития городского поселения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7" w:history="1">
        <w:r w:rsidR="005534BC" w:rsidRPr="00CB60BE">
          <w:rPr>
            <w:rStyle w:val="a7"/>
            <w:noProof/>
          </w:rPr>
          <w:t>Раздел 3 Баланс водоснабжения и потребления горячей, питьевой, технической воды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8" w:history="1">
        <w:r w:rsidR="005534BC" w:rsidRPr="00CB60BE">
          <w:rPr>
            <w:rStyle w:val="a7"/>
            <w:noProof/>
          </w:rPr>
  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19" w:history="1">
        <w:r w:rsidR="005534BC" w:rsidRPr="00CB60BE">
          <w:rPr>
            <w:rStyle w:val="a7"/>
            <w:noProof/>
          </w:rPr>
          <w:t>3.2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0" w:history="1">
        <w:r w:rsidR="005534BC" w:rsidRPr="00CB60BE">
          <w:rPr>
            <w:rStyle w:val="a7"/>
            <w:noProof/>
          </w:rPr>
          <w:t>3.3 Структурный баланс реализации горячей, питьевой, технической воды по группам абонентов с разбивкой на хозяйственно питьевые нужды населения, производственные нужды юридических лиц и другие нужды поселения (пожаротушение, полив и др.)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1" w:history="1">
        <w:r w:rsidR="005534BC" w:rsidRPr="00CB60BE">
          <w:rPr>
            <w:rStyle w:val="a7"/>
            <w:noProof/>
          </w:rPr>
  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2" w:history="1">
        <w:r w:rsidR="005534BC" w:rsidRPr="00CB60BE">
          <w:rPr>
            <w:rStyle w:val="a7"/>
            <w:noProof/>
          </w:rPr>
          <w:t>3.5 Описание существующей системы коммерческого учета горячей, питьевой, технической воды и планов по установке приборов учета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3" w:history="1">
        <w:r w:rsidR="005534BC" w:rsidRPr="00CB60BE">
          <w:rPr>
            <w:rStyle w:val="a7"/>
            <w:noProof/>
          </w:rPr>
          <w:t>3.6 Анализ резервов и дефицитов производственных мощностей системы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4" w:history="1">
        <w:r w:rsidR="005534BC" w:rsidRPr="00CB60BE">
          <w:rPr>
            <w:rStyle w:val="a7"/>
            <w:noProof/>
          </w:rPr>
          <w:t>3.7 Прогнозные балансы потребления горячей, питьевой, технической воды на срок не менее 10 лет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5" w:history="1">
        <w:r w:rsidR="005534BC" w:rsidRPr="00CB60BE">
          <w:rPr>
            <w:rStyle w:val="a7"/>
            <w:noProof/>
          </w:rPr>
          <w:t>3.8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6" w:history="1">
        <w:r w:rsidR="005534BC" w:rsidRPr="00CB60BE">
          <w:rPr>
            <w:rStyle w:val="a7"/>
            <w:noProof/>
          </w:rPr>
          <w:t>3.9 Сведения о фактическом и ожидаемом потреблении горячей, питьевой, технической воды (годовое, среднесуточное, максимально суточное)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7" w:history="1">
        <w:r w:rsidR="005534BC" w:rsidRPr="00CB60BE">
          <w:rPr>
            <w:rStyle w:val="a7"/>
            <w:noProof/>
          </w:rPr>
          <w:t>3.10 Описание территориальной структуры потребления горячей, питьевой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8" w:history="1">
        <w:r w:rsidR="005534BC" w:rsidRPr="00CB60BE">
          <w:rPr>
            <w:rStyle w:val="a7"/>
            <w:noProof/>
          </w:rPr>
          <w:t>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29" w:history="1">
        <w:r w:rsidR="005534BC" w:rsidRPr="00CB60BE">
          <w:rPr>
            <w:rStyle w:val="a7"/>
            <w:noProof/>
          </w:rPr>
  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0" w:history="1">
        <w:r w:rsidR="005534BC" w:rsidRPr="00CB60BE">
          <w:rPr>
            <w:rStyle w:val="a7"/>
            <w:noProof/>
          </w:rPr>
          <w:t>3.13 Перспективные балансы водоснабжения и водоотведения (общий – баланс подачи и реализации горячей, питьевой, технической воды, территориальный – баланс подачи горячей, питьевой, технической воды по технологическим зонам водоснабжения, структурный – баланс реализации горячей, питьевой, технической воды по группам абонентов)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1" w:history="1">
        <w:r w:rsidR="005534BC" w:rsidRPr="00CB60BE">
          <w:rPr>
            <w:rStyle w:val="a7"/>
            <w:noProof/>
          </w:rPr>
          <w:t>3.14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2" w:history="1">
        <w:r w:rsidR="005534BC" w:rsidRPr="00CB60BE">
          <w:rPr>
            <w:rStyle w:val="a7"/>
            <w:noProof/>
          </w:rPr>
          <w:t>3.15 Наименование организации, которая наделена статусом гарантирующей организации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3" w:history="1">
        <w:r w:rsidR="005534BC" w:rsidRPr="00CB60BE">
          <w:rPr>
            <w:rStyle w:val="a7"/>
            <w:noProof/>
          </w:rPr>
          <w:t>Раздел 4 Предложения по строительству, реконструкции и модернизации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4" w:history="1">
        <w:r w:rsidR="005534BC" w:rsidRPr="00CB60BE">
          <w:rPr>
            <w:rStyle w:val="a7"/>
            <w:noProof/>
          </w:rPr>
          <w:t>4.1 Перечень основных мероприятий по реализации схем водоснабжения с разбивкой по годам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5" w:history="1">
        <w:r w:rsidR="005534BC" w:rsidRPr="00CB60BE">
          <w:rPr>
            <w:rStyle w:val="a7"/>
            <w:noProof/>
          </w:rPr>
          <w:t>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схемой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6" w:history="1">
        <w:r w:rsidR="005534BC" w:rsidRPr="00CB60BE">
          <w:rPr>
            <w:rStyle w:val="a7"/>
            <w:noProof/>
          </w:rPr>
          <w:t>4.3 Сведения о вновь строящихся, реконструируемых и предлагаемых к выводу из эксплуатации объектах системы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7" w:history="1">
        <w:r w:rsidR="005534BC" w:rsidRPr="00CB60BE">
          <w:rPr>
            <w:rStyle w:val="a7"/>
            <w:noProof/>
          </w:rPr>
  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8" w:history="1">
        <w:r w:rsidR="005534BC" w:rsidRPr="00CB60BE">
          <w:rPr>
            <w:rStyle w:val="a7"/>
            <w:noProof/>
          </w:rPr>
  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39" w:history="1">
        <w:r w:rsidR="005534BC" w:rsidRPr="00CB60BE">
          <w:rPr>
            <w:rStyle w:val="a7"/>
            <w:noProof/>
          </w:rPr>
          <w:t>4.6 Описание вариантов маршрутов прохождения трубопроводов (трасс) по территории Сельского поселения «Усть-Нем» и их обоснование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0" w:history="1">
        <w:r w:rsidR="005534BC" w:rsidRPr="00CB60BE">
          <w:rPr>
            <w:rStyle w:val="a7"/>
            <w:noProof/>
          </w:rPr>
          <w:t>4.7 Рекомендации о месте размещения насосных станций, резервуаров, водонапорных башен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1" w:history="1">
        <w:r w:rsidR="005534BC" w:rsidRPr="00CB60BE">
          <w:rPr>
            <w:rStyle w:val="a7"/>
            <w:noProof/>
          </w:rPr>
          <w:t>4.8 Границы планируемых зон размещения объектов централизованных систем холодного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2" w:history="1">
        <w:r w:rsidR="005534BC" w:rsidRPr="00CB60BE">
          <w:rPr>
            <w:rStyle w:val="a7"/>
            <w:noProof/>
          </w:rPr>
  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3" w:history="1">
        <w:r w:rsidR="005534BC" w:rsidRPr="00CB60BE">
          <w:rPr>
            <w:rStyle w:val="a7"/>
            <w:noProof/>
          </w:rPr>
          <w:t>Раздел 5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4" w:history="1">
        <w:r w:rsidR="005534BC" w:rsidRPr="00CB60BE">
          <w:rPr>
            <w:rStyle w:val="a7"/>
            <w:noProof/>
          </w:rPr>
          <w:t>5.1 Сведения о мерах по предотвращению вредного воздействия 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5" w:history="1">
        <w:r w:rsidR="005534BC" w:rsidRPr="00CB60BE">
          <w:rPr>
            <w:rStyle w:val="a7"/>
            <w:noProof/>
          </w:rPr>
  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6" w:history="1">
        <w:r w:rsidR="005534BC" w:rsidRPr="00CB60BE">
          <w:rPr>
            <w:rStyle w:val="a7"/>
            <w:noProof/>
          </w:rPr>
          <w:t>Раздел 6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7" w:history="1">
        <w:r w:rsidR="005534BC" w:rsidRPr="00CB60BE">
          <w:rPr>
            <w:rStyle w:val="a7"/>
            <w:noProof/>
          </w:rPr>
          <w:t>6.1 Оценка стоимости основных мероприятий по реализации схем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8" w:history="1">
        <w:r w:rsidR="005534BC" w:rsidRPr="00CB60BE">
          <w:rPr>
            <w:rStyle w:val="a7"/>
            <w:noProof/>
          </w:rPr>
          <w:t>6.2 Оценка стоимости основных мероприятий по реализации схем водоснабжения и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49" w:history="1">
        <w:r w:rsidR="005534BC" w:rsidRPr="00CB60BE">
          <w:rPr>
            <w:rStyle w:val="a7"/>
            <w:noProof/>
          </w:rPr>
          <w:t>Раздел 7 Плановые значения показателей развития централизованных систем водоснабжения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0" w:history="1">
        <w:r w:rsidR="005534BC" w:rsidRPr="00CB60BE">
          <w:rPr>
            <w:rStyle w:val="a7"/>
            <w:noProof/>
          </w:rPr>
          <w:t>Раздел 8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1" w:history="1">
        <w:r w:rsidR="005534BC" w:rsidRPr="00CB60BE">
          <w:rPr>
            <w:rStyle w:val="a7"/>
            <w:noProof/>
          </w:rPr>
          <w:t>Книга 2. Схема водоотведения Сельского поселения «Усть-Нем» НА ПЕРСПЕКТИВУ ДО 2035 ГОДА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2" w:history="1">
        <w:r w:rsidR="005534BC" w:rsidRPr="00CB60BE">
          <w:rPr>
            <w:rStyle w:val="a7"/>
            <w:noProof/>
          </w:rPr>
          <w:t>Раздел 9 Существующее положение в сфере водоотведения Сельского поселения «Усть-Нем»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3" w:history="1">
        <w:r w:rsidR="005534BC" w:rsidRPr="00CB60BE">
          <w:rPr>
            <w:rStyle w:val="a7"/>
            <w:noProof/>
          </w:rPr>
          <w:t>9.1 Описание структуры системы сбора, очистки и отведения сточных вод на территории поселения и деление территории на эксплуатационные зоны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4" w:history="1">
        <w:r w:rsidR="005534BC" w:rsidRPr="00CB60BE">
          <w:rPr>
            <w:rStyle w:val="a7"/>
            <w:noProof/>
          </w:rPr>
          <w:t>9.2 Описание результатов технического обследования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5" w:history="1">
        <w:r w:rsidR="005534BC" w:rsidRPr="00CB60BE">
          <w:rPr>
            <w:rStyle w:val="a7"/>
            <w:noProof/>
          </w:rPr>
          <w:t>9.3 Описание технологических зон водоотведения, зон централизованного и нецентрализованного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6" w:history="1">
        <w:r w:rsidR="005534BC" w:rsidRPr="00CB60BE">
          <w:rPr>
            <w:rStyle w:val="a7"/>
            <w:noProof/>
          </w:rPr>
          <w:t>9.4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7" w:history="1">
        <w:r w:rsidR="005534BC" w:rsidRPr="00CB60BE">
          <w:rPr>
            <w:rStyle w:val="a7"/>
            <w:noProof/>
          </w:rPr>
          <w:t>9.5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8" w:history="1">
        <w:r w:rsidR="005534BC" w:rsidRPr="00CB60BE">
          <w:rPr>
            <w:rStyle w:val="a7"/>
            <w:noProof/>
          </w:rPr>
          <w:t>9.6 Оценка безопасности и надежности объектов централизованной системы водоотведения и их управляемости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59" w:history="1">
        <w:r w:rsidR="005534BC" w:rsidRPr="00CB60BE">
          <w:rPr>
            <w:rStyle w:val="a7"/>
            <w:noProof/>
          </w:rPr>
          <w:t>9.7 Оценка воздействия сбросов сточных вод через централизованную систему водоотведения на окружающую среду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0" w:history="1">
        <w:r w:rsidR="005534BC" w:rsidRPr="00CB60BE">
          <w:rPr>
            <w:rStyle w:val="a7"/>
            <w:noProof/>
          </w:rPr>
          <w:t>9.8 Описание территорий муниципального образования, не охваченных централизованной системой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1" w:history="1">
        <w:r w:rsidR="005534BC" w:rsidRPr="00CB60BE">
          <w:rPr>
            <w:rStyle w:val="a7"/>
            <w:noProof/>
          </w:rPr>
          <w:t>9.9 Описание существующих технических и технологических проблем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2" w:history="1">
        <w:r w:rsidR="005534BC" w:rsidRPr="00CB60BE">
          <w:rPr>
            <w:rStyle w:val="a7"/>
            <w:noProof/>
          </w:rPr>
          <w:t>9.10 Перечень лиц, владеющих на праве собственности или другом законном основании объектами централизованной системы водоотведения, с указанием принадлежащих этим лицам таких объектов (границ зон, в которых расположены такие объекты)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3" w:history="1">
        <w:r w:rsidR="005534BC" w:rsidRPr="00CB60BE">
          <w:rPr>
            <w:rStyle w:val="a7"/>
            <w:noProof/>
          </w:rPr>
          <w:t>9.11 Сведения об отнесении централизованной системы водоотведения (канализации) к централизованным системам водоотведения городского округа, включающие перечень и описание централизованных систем водоотведения (канализации), отнесенных к централизованным системам водоотведения городского округа,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вод.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4" w:history="1">
        <w:r w:rsidR="005534BC" w:rsidRPr="00CB60BE">
          <w:rPr>
            <w:rStyle w:val="a7"/>
            <w:noProof/>
          </w:rPr>
          <w:t>Раздел 10 Балансы сточных вод в системе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5" w:history="1">
        <w:r w:rsidR="005534BC" w:rsidRPr="00CB60BE">
          <w:rPr>
            <w:rStyle w:val="a7"/>
            <w:noProof/>
          </w:rPr>
          <w:t>10.1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6" w:history="1">
        <w:r w:rsidR="005534BC" w:rsidRPr="00CB60BE">
          <w:rPr>
            <w:rStyle w:val="a7"/>
            <w:noProof/>
          </w:rPr>
          <w:t>10.2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7" w:history="1">
        <w:r w:rsidR="005534BC" w:rsidRPr="00CB60BE">
          <w:rPr>
            <w:rStyle w:val="a7"/>
            <w:noProof/>
          </w:rPr>
          <w:t>10.3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8" w:history="1">
        <w:r w:rsidR="005534BC" w:rsidRPr="00CB60BE">
          <w:rPr>
            <w:rStyle w:val="a7"/>
            <w:noProof/>
          </w:rPr>
          <w:t>10.4 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69" w:history="1">
        <w:r w:rsidR="005534BC" w:rsidRPr="00CB60BE">
          <w:rPr>
            <w:rStyle w:val="a7"/>
            <w:noProof/>
          </w:rPr>
          <w:t>10.5 Прогнозные балансы поступления сточных вод в централизованную систему водоотведения и отведения стоков по технологическим зонам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0" w:history="1">
        <w:r w:rsidR="005534BC" w:rsidRPr="00CB60BE">
          <w:rPr>
            <w:rStyle w:val="a7"/>
            <w:noProof/>
          </w:rPr>
          <w:t>Раздел 11 Прогноз объема сточных вод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1" w:history="1">
        <w:r w:rsidR="005534BC" w:rsidRPr="00CB60BE">
          <w:rPr>
            <w:rStyle w:val="a7"/>
            <w:noProof/>
          </w:rPr>
          <w:t>11.1 Сведения о фактическом и ожидаемом поступлении сточных вод в централизованную систему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2" w:history="1">
        <w:r w:rsidR="005534BC" w:rsidRPr="00CB60BE">
          <w:rPr>
            <w:rStyle w:val="a7"/>
            <w:noProof/>
          </w:rPr>
          <w:t>11.2 Описание структуры централизованной системы водоотведения (эксплуатационные и технологические зоны)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3" w:history="1">
        <w:r w:rsidR="005534BC" w:rsidRPr="00CB60BE">
          <w:rPr>
            <w:rStyle w:val="a7"/>
            <w:noProof/>
          </w:rPr>
          <w:t>11.3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4" w:history="1">
        <w:r w:rsidR="005534BC" w:rsidRPr="00CB60BE">
          <w:rPr>
            <w:rStyle w:val="a7"/>
            <w:noProof/>
          </w:rPr>
          <w:t>11.4 Результаты анализа гидравлических режимов и режимов работы элементов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5" w:history="1">
        <w:r w:rsidR="005534BC" w:rsidRPr="00CB60BE">
          <w:rPr>
            <w:rStyle w:val="a7"/>
            <w:noProof/>
          </w:rPr>
          <w:t>11.5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6" w:history="1">
        <w:r w:rsidR="005534BC" w:rsidRPr="00CB60BE">
          <w:rPr>
            <w:rStyle w:val="a7"/>
            <w:noProof/>
          </w:rPr>
          <w:t>Раздел 12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7" w:history="1">
        <w:r w:rsidR="005534BC" w:rsidRPr="00CB60BE">
          <w:rPr>
            <w:rStyle w:val="a7"/>
            <w:noProof/>
          </w:rPr>
          <w:t>12.1 Основные направления, принципы, задачи и целевые показатели развития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8" w:history="1">
        <w:r w:rsidR="005534BC" w:rsidRPr="00CB60BE">
          <w:rPr>
            <w:rStyle w:val="a7"/>
            <w:noProof/>
          </w:rPr>
          <w:t>12.2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79" w:history="1">
        <w:r w:rsidR="005534BC" w:rsidRPr="00CB60BE">
          <w:rPr>
            <w:rStyle w:val="a7"/>
            <w:noProof/>
          </w:rPr>
          <w:t>12.3 Технические обоснования основных мероприятий по реализации схем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0" w:history="1">
        <w:r w:rsidR="005534BC" w:rsidRPr="00CB60BE">
          <w:rPr>
            <w:rStyle w:val="a7"/>
            <w:noProof/>
          </w:rPr>
          <w:t>12.4 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1" w:history="1">
        <w:r w:rsidR="005534BC" w:rsidRPr="00CB60BE">
          <w:rPr>
            <w:rStyle w:val="a7"/>
            <w:noProof/>
          </w:rPr>
          <w:t>12.5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2" w:history="1">
        <w:r w:rsidR="005534BC" w:rsidRPr="00CB60BE">
          <w:rPr>
            <w:rStyle w:val="a7"/>
            <w:noProof/>
          </w:rPr>
          <w:t>12.6 Описание вариантов маршрутов прохождения трубопроводов (трасс) по территории поселения, городского поселения, расположения намечаемых площадок под строительство сооружений водоотведения и их обоснование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3" w:history="1">
        <w:r w:rsidR="005534BC" w:rsidRPr="00CB60BE">
          <w:rPr>
            <w:rStyle w:val="a7"/>
            <w:noProof/>
          </w:rPr>
          <w:t>12.7 Границы и характеристики охранных зон сетей и сооружений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4" w:history="1">
        <w:r w:rsidR="005534BC" w:rsidRPr="00CB60BE">
          <w:rPr>
            <w:rStyle w:val="a7"/>
            <w:noProof/>
          </w:rPr>
          <w:t>12.8 Границы планируемых зон размещения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5" w:history="1">
        <w:r w:rsidR="005534BC" w:rsidRPr="00CB60BE">
          <w:rPr>
            <w:rStyle w:val="a7"/>
            <w:noProof/>
          </w:rPr>
          <w:t>Раздел 13 Экономические аспекты мероприятий по строительству и реконструкции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6" w:history="1">
        <w:r w:rsidR="005534BC" w:rsidRPr="00CB60BE">
          <w:rPr>
            <w:rStyle w:val="a7"/>
            <w:noProof/>
          </w:rPr>
          <w:t>13.1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2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7" w:history="1">
        <w:r w:rsidR="005534BC" w:rsidRPr="00CB60BE">
          <w:rPr>
            <w:rStyle w:val="a7"/>
            <w:noProof/>
          </w:rPr>
          <w:t>13.2 Сведения о применении методов, безопасных для окружающей среды, при утилизации осадков сточных вод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8" w:history="1">
        <w:r w:rsidR="005534BC" w:rsidRPr="00CB60BE">
          <w:rPr>
            <w:rStyle w:val="a7"/>
            <w:noProof/>
          </w:rPr>
          <w:t>Раздел 14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89" w:history="1">
        <w:r w:rsidR="005534BC" w:rsidRPr="00CB60BE">
          <w:rPr>
            <w:rStyle w:val="a7"/>
            <w:noProof/>
          </w:rPr>
          <w:t>Раздел 15 Плановые значения показателей развития централизованных систем водоотведения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0" w:history="1">
        <w:r w:rsidR="005534BC" w:rsidRPr="00CB60BE">
          <w:rPr>
            <w:rStyle w:val="a7"/>
            <w:noProof/>
          </w:rPr>
          <w:t>Раздел 16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1" w:history="1">
        <w:r w:rsidR="005534BC" w:rsidRPr="00CB60BE">
          <w:rPr>
            <w:rStyle w:val="a7"/>
            <w:noProof/>
          </w:rPr>
          <w:t>ВЫВОДЫ И РЕКОМЕНДАЦИИ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5534BC" w:rsidRDefault="00FD1033" w:rsidP="00294FF7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916492" w:history="1">
        <w:r w:rsidR="005534BC" w:rsidRPr="00CB60BE">
          <w:rPr>
            <w:rStyle w:val="a7"/>
            <w:noProof/>
          </w:rPr>
          <w:t>СПИСОК ЛИТЕРАТУРЫ</w:t>
        </w:r>
        <w:r w:rsidR="00553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34BC">
          <w:rPr>
            <w:noProof/>
            <w:webHidden/>
          </w:rPr>
          <w:instrText xml:space="preserve"> PAGEREF _Toc55916492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34BC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BE06DF" w:rsidRDefault="00FD1033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  <w:r w:rsidRPr="004D58D9">
        <w:rPr>
          <w:szCs w:val="24"/>
        </w:rPr>
        <w:fldChar w:fldCharType="end"/>
      </w: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E076BB" w:rsidRDefault="00E076BB" w:rsidP="008344E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283360" w:rsidRPr="00283360" w:rsidRDefault="00283360" w:rsidP="00283360">
      <w:pPr>
        <w:tabs>
          <w:tab w:val="right" w:leader="dot" w:pos="9498"/>
          <w:tab w:val="right" w:leader="dot" w:pos="10206"/>
          <w:tab w:val="left" w:pos="10490"/>
          <w:tab w:val="right" w:leader="dot" w:pos="10632"/>
        </w:tabs>
        <w:ind w:left="284" w:right="543" w:firstLine="425"/>
        <w:rPr>
          <w:szCs w:val="24"/>
        </w:rPr>
      </w:pPr>
    </w:p>
    <w:p w:rsidR="00BE06DF" w:rsidRPr="004D58D9" w:rsidRDefault="00BE06DF" w:rsidP="008344E0">
      <w:pPr>
        <w:pStyle w:val="10"/>
      </w:pPr>
      <w:r w:rsidRPr="004D58D9">
        <w:br w:type="page"/>
      </w:r>
      <w:bookmarkStart w:id="11" w:name="_Toc390695976"/>
      <w:bookmarkStart w:id="12" w:name="_Toc390696188"/>
      <w:bookmarkStart w:id="13" w:name="_Toc55916403"/>
      <w:r w:rsidRPr="004D58D9">
        <w:lastRenderedPageBreak/>
        <w:t>Введение</w:t>
      </w:r>
      <w:bookmarkEnd w:id="11"/>
      <w:bookmarkEnd w:id="12"/>
      <w:bookmarkEnd w:id="13"/>
    </w:p>
    <w:p w:rsidR="00BE06DF" w:rsidRPr="004D58D9" w:rsidRDefault="00BE06DF" w:rsidP="00D426E8"/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b/>
          <w:bCs/>
          <w:szCs w:val="24"/>
        </w:rPr>
        <w:t xml:space="preserve">Схемы водоснабжения </w:t>
      </w:r>
      <w:r w:rsidRPr="004D58D9">
        <w:rPr>
          <w:b/>
          <w:szCs w:val="24"/>
        </w:rPr>
        <w:t>и водоотведения</w:t>
      </w:r>
      <w:r w:rsidRPr="004D58D9">
        <w:rPr>
          <w:szCs w:val="24"/>
        </w:rPr>
        <w:t xml:space="preserve"> — это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4D58D9">
        <w:rPr>
          <w:szCs w:val="24"/>
        </w:rPr>
        <w:t>космо</w:t>
      </w:r>
      <w:proofErr w:type="spellEnd"/>
      <w:r w:rsidRPr="004D58D9">
        <w:rPr>
          <w:szCs w:val="24"/>
        </w:rPr>
        <w:t>- и аэрофотосъемочные материалы) и текстового описания технико-экономического состояния централизованных систем горячего в</w:t>
      </w:r>
      <w:r w:rsidRPr="004D58D9">
        <w:rPr>
          <w:szCs w:val="24"/>
        </w:rPr>
        <w:t>о</w:t>
      </w:r>
      <w:r w:rsidRPr="004D58D9">
        <w:rPr>
          <w:szCs w:val="24"/>
        </w:rPr>
        <w:t>доснабжения, холодного водоснабжения и (или) водоотведения и направлений их ра</w:t>
      </w:r>
      <w:r w:rsidRPr="004D58D9">
        <w:rPr>
          <w:szCs w:val="24"/>
        </w:rPr>
        <w:t>з</w:t>
      </w:r>
      <w:r w:rsidRPr="004D58D9">
        <w:rPr>
          <w:szCs w:val="24"/>
        </w:rPr>
        <w:t>вития.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Основные цели и задачи схемы водоснабжения и водоотведения: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</w:t>
      </w:r>
      <w:r w:rsidRPr="004D58D9">
        <w:rPr>
          <w:szCs w:val="24"/>
        </w:rPr>
        <w:t>к</w:t>
      </w:r>
      <w:r w:rsidRPr="004D58D9">
        <w:rPr>
          <w:szCs w:val="24"/>
        </w:rPr>
        <w:t>же экономического стимулирования развития систем водоснабжения и водоотведения и внедрения энергосберегающих технологий;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определение возможности подключения к сетям водоснабжения и водоотв</w:t>
      </w:r>
      <w:r w:rsidRPr="004D58D9">
        <w:rPr>
          <w:szCs w:val="24"/>
        </w:rPr>
        <w:t>е</w:t>
      </w:r>
      <w:r w:rsidRPr="004D58D9">
        <w:rPr>
          <w:szCs w:val="24"/>
        </w:rPr>
        <w:t>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минимизация затрат на водоснабжение и водоотведение в расчете на кажд</w:t>
      </w:r>
      <w:r w:rsidRPr="004D58D9">
        <w:rPr>
          <w:szCs w:val="24"/>
        </w:rPr>
        <w:t>о</w:t>
      </w:r>
      <w:r w:rsidRPr="004D58D9">
        <w:rPr>
          <w:szCs w:val="24"/>
        </w:rPr>
        <w:t>го потребителя в долгосрочной перспективе;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обеспечение жителей сельского поселения водоснабжением и водоотведен</w:t>
      </w:r>
      <w:r w:rsidRPr="004D58D9">
        <w:rPr>
          <w:szCs w:val="24"/>
        </w:rPr>
        <w:t>и</w:t>
      </w:r>
      <w:r w:rsidRPr="004D58D9">
        <w:rPr>
          <w:szCs w:val="24"/>
        </w:rPr>
        <w:t>ем;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строительство новых объектов производственного и другого назначения, используемых в сфере водоснабжения и водоотведения сельского поселения;</w:t>
      </w:r>
    </w:p>
    <w:p w:rsidR="00BE06DF" w:rsidRPr="004D58D9" w:rsidRDefault="00BE06DF" w:rsidP="00CD21E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426" w:firstLine="567"/>
        <w:rPr>
          <w:szCs w:val="24"/>
        </w:rPr>
      </w:pPr>
      <w:r w:rsidRPr="004D58D9">
        <w:rPr>
          <w:szCs w:val="24"/>
        </w:rPr>
        <w:t>улучшение качества жизни за последнее десятилетие обусловливает необх</w:t>
      </w:r>
      <w:r w:rsidRPr="004D58D9">
        <w:rPr>
          <w:szCs w:val="24"/>
        </w:rPr>
        <w:t>о</w:t>
      </w:r>
      <w:r w:rsidRPr="004D58D9">
        <w:rPr>
          <w:szCs w:val="24"/>
        </w:rPr>
        <w:t>димость соответствующего развития коммунальной инфраструктуры существующих объектов.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Водоподготовка - обработка воды, обеспечивающая ее использование в качестве питьевой или технической воды.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Водоснабжение - водоподготовка, транспортировка и подача питьевой или те</w:t>
      </w:r>
      <w:r w:rsidRPr="004D58D9">
        <w:rPr>
          <w:szCs w:val="24"/>
        </w:rPr>
        <w:t>х</w:t>
      </w:r>
      <w:r w:rsidRPr="004D58D9">
        <w:rPr>
          <w:szCs w:val="24"/>
        </w:rPr>
        <w:t>нической воды абонентам с использованием централизованных или нецентрализова</w:t>
      </w:r>
      <w:r w:rsidRPr="004D58D9">
        <w:rPr>
          <w:szCs w:val="24"/>
        </w:rPr>
        <w:t>н</w:t>
      </w:r>
      <w:r w:rsidRPr="004D58D9">
        <w:rPr>
          <w:szCs w:val="24"/>
        </w:rPr>
        <w:t>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</w:t>
      </w:r>
      <w:r w:rsidRPr="004D58D9">
        <w:rPr>
          <w:szCs w:val="24"/>
        </w:rPr>
        <w:t>н</w:t>
      </w:r>
      <w:r w:rsidRPr="004D58D9">
        <w:rPr>
          <w:szCs w:val="24"/>
        </w:rPr>
        <w:t>ных или нецентрализованных систем горячего водоснабжения (горячее водоснабж</w:t>
      </w:r>
      <w:r w:rsidRPr="004D58D9">
        <w:rPr>
          <w:szCs w:val="24"/>
        </w:rPr>
        <w:t>е</w:t>
      </w:r>
      <w:r w:rsidRPr="004D58D9">
        <w:rPr>
          <w:szCs w:val="24"/>
        </w:rPr>
        <w:t>ние).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Водоотведение - прием, транспортировка и очистка сточных вод с использов</w:t>
      </w:r>
      <w:r w:rsidRPr="004D58D9">
        <w:rPr>
          <w:szCs w:val="24"/>
        </w:rPr>
        <w:t>а</w:t>
      </w:r>
      <w:r w:rsidRPr="004D58D9">
        <w:rPr>
          <w:szCs w:val="24"/>
        </w:rPr>
        <w:t>нием централизованной системы водоотведения.</w:t>
      </w:r>
    </w:p>
    <w:p w:rsidR="00BE06DF" w:rsidRPr="004D58D9" w:rsidRDefault="00BE06DF" w:rsidP="008344E0">
      <w:pPr>
        <w:ind w:left="426" w:firstLine="567"/>
        <w:rPr>
          <w:szCs w:val="24"/>
        </w:rPr>
      </w:pPr>
      <w:r w:rsidRPr="004D58D9">
        <w:rPr>
          <w:szCs w:val="24"/>
        </w:rPr>
        <w:t>Водопроводная сеть - комплекс технологически связанных между собой инж</w:t>
      </w:r>
      <w:r w:rsidRPr="004D58D9">
        <w:rPr>
          <w:szCs w:val="24"/>
        </w:rPr>
        <w:t>е</w:t>
      </w:r>
      <w:r w:rsidRPr="004D58D9">
        <w:rPr>
          <w:szCs w:val="24"/>
        </w:rPr>
        <w:t>нерных сооружений, предназначенных для транспортировки воды, за исключением инженерных сооружений, используемых также в целях теплоснабжения.</w:t>
      </w:r>
    </w:p>
    <w:p w:rsidR="00BE06DF" w:rsidRPr="004D58D9" w:rsidRDefault="00BE06DF" w:rsidP="008344E0">
      <w:pPr>
        <w:shd w:val="clear" w:color="auto" w:fill="FFFFFF"/>
        <w:ind w:left="11" w:firstLine="567"/>
        <w:rPr>
          <w:szCs w:val="24"/>
        </w:rPr>
      </w:pPr>
      <w:r w:rsidRPr="004D58D9">
        <w:rPr>
          <w:szCs w:val="24"/>
        </w:rPr>
        <w:t>Основанием для разработки схемы водоснабжения и водоотведения является:</w:t>
      </w:r>
    </w:p>
    <w:p w:rsidR="00BE06DF" w:rsidRPr="004D58D9" w:rsidRDefault="00BE06DF" w:rsidP="002E5F6F">
      <w:pPr>
        <w:numPr>
          <w:ilvl w:val="0"/>
          <w:numId w:val="7"/>
        </w:numPr>
      </w:pPr>
      <w:r w:rsidRPr="004D58D9">
        <w:t>Федеральный закон от 07.12.2011 года № 416-ФЗ «О водоснабжении и вод</w:t>
      </w:r>
      <w:r w:rsidRPr="004D58D9">
        <w:t>о</w:t>
      </w:r>
      <w:r w:rsidRPr="004D58D9">
        <w:t>отведении»;</w:t>
      </w:r>
    </w:p>
    <w:p w:rsidR="00BE06DF" w:rsidRPr="004D58D9" w:rsidRDefault="00BE06DF" w:rsidP="008344E0">
      <w:pPr>
        <w:ind w:firstLine="567"/>
      </w:pPr>
      <w:r w:rsidRPr="004D58D9">
        <w:t>Основными нормативными документами при разработке схемы являются:</w:t>
      </w:r>
    </w:p>
    <w:p w:rsidR="00BE06DF" w:rsidRPr="004D58D9" w:rsidRDefault="00BE06DF" w:rsidP="002E5F6F">
      <w:pPr>
        <w:numPr>
          <w:ilvl w:val="0"/>
          <w:numId w:val="7"/>
        </w:numPr>
      </w:pPr>
      <w:bookmarkStart w:id="14" w:name="_Toc343876982"/>
      <w:bookmarkStart w:id="15" w:name="_Toc341622561"/>
      <w:r w:rsidRPr="004D58D9">
        <w:t>требования к содержанию схем водоснабжения и водоотведения утвержде</w:t>
      </w:r>
      <w:r w:rsidRPr="004D58D9">
        <w:t>н</w:t>
      </w:r>
      <w:r w:rsidRPr="004D58D9">
        <w:t>ные постановлением Правительства РФ от 05.09.13 № 782.</w:t>
      </w:r>
    </w:p>
    <w:p w:rsidR="00BE06DF" w:rsidRPr="004D58D9" w:rsidRDefault="00BE06DF" w:rsidP="008344E0">
      <w:pPr>
        <w:pStyle w:val="a5"/>
        <w:ind w:left="0"/>
        <w:contextualSpacing w:val="0"/>
        <w:rPr>
          <w:szCs w:val="24"/>
        </w:rPr>
      </w:pPr>
    </w:p>
    <w:p w:rsidR="00BE06DF" w:rsidRPr="004D58D9" w:rsidRDefault="00BE06DF" w:rsidP="008344E0">
      <w:pPr>
        <w:pStyle w:val="a5"/>
        <w:ind w:left="0"/>
        <w:contextualSpacing w:val="0"/>
        <w:rPr>
          <w:szCs w:val="24"/>
        </w:rPr>
      </w:pPr>
    </w:p>
    <w:p w:rsidR="007D783E" w:rsidRPr="006B0684" w:rsidRDefault="00BE06DF" w:rsidP="007D783E">
      <w:pPr>
        <w:pStyle w:val="10"/>
      </w:pPr>
      <w:r w:rsidRPr="004D58D9">
        <w:rPr>
          <w:noProof/>
          <w:lang w:eastAsia="ru-RU"/>
        </w:rPr>
        <w:br w:type="page"/>
      </w:r>
      <w:bookmarkStart w:id="16" w:name="_Toc390695977"/>
      <w:bookmarkStart w:id="17" w:name="_Toc390696189"/>
      <w:bookmarkStart w:id="18" w:name="_Toc422311750"/>
      <w:bookmarkStart w:id="19" w:name="_Toc55916404"/>
      <w:bookmarkStart w:id="20" w:name="_Toc341622564"/>
      <w:bookmarkStart w:id="21" w:name="_Toc343247304"/>
      <w:bookmarkStart w:id="22" w:name="_Toc343877017"/>
      <w:bookmarkEnd w:id="14"/>
      <w:bookmarkEnd w:id="15"/>
      <w:r w:rsidR="007D783E" w:rsidRPr="006B0684">
        <w:lastRenderedPageBreak/>
        <w:t xml:space="preserve">Характеристика </w:t>
      </w:r>
      <w:bookmarkEnd w:id="16"/>
      <w:bookmarkEnd w:id="17"/>
      <w:r w:rsidR="007D783E" w:rsidRPr="006B0684">
        <w:t>сельского поселения «Усть-Нем»</w:t>
      </w:r>
      <w:bookmarkEnd w:id="18"/>
      <w:bookmarkEnd w:id="19"/>
    </w:p>
    <w:p w:rsidR="007D783E" w:rsidRPr="006B0684" w:rsidRDefault="007D783E" w:rsidP="007D783E">
      <w:pPr>
        <w:ind w:firstLine="567"/>
        <w:rPr>
          <w:szCs w:val="24"/>
        </w:rPr>
      </w:pPr>
    </w:p>
    <w:p w:rsidR="007D783E" w:rsidRDefault="006B0684" w:rsidP="006B0684">
      <w:pPr>
        <w:ind w:firstLine="720"/>
        <w:rPr>
          <w:szCs w:val="24"/>
          <w:highlight w:val="yellow"/>
        </w:rPr>
      </w:pPr>
      <w:r w:rsidRPr="006B0684">
        <w:rPr>
          <w:szCs w:val="24"/>
        </w:rPr>
        <w:t>Общие сведения. Муниципальное образование муниципального района «Усть-Куломский» расположен в юго-восточной части Республики Коми и занимает территорию площадью 26,4 тыс.кв.км. Граничит на западе с МОМР «Корткеросский», на востоке – с МОМР «Троицко-Печорский», на севере – с МОМР «Сосногорск» и МОГО «Ухта», на юге – с Пермским краем. Расстояние от районного центра с. Усть-Кулом до столицы Ре</w:t>
      </w:r>
      <w:r w:rsidRPr="006B0684">
        <w:rPr>
          <w:szCs w:val="24"/>
        </w:rPr>
        <w:t>с</w:t>
      </w:r>
      <w:r w:rsidRPr="006B0684">
        <w:rPr>
          <w:szCs w:val="24"/>
        </w:rPr>
        <w:t>публики Коми г.</w:t>
      </w:r>
      <w:r>
        <w:rPr>
          <w:szCs w:val="24"/>
        </w:rPr>
        <w:t xml:space="preserve"> </w:t>
      </w:r>
      <w:r w:rsidRPr="006B0684">
        <w:rPr>
          <w:szCs w:val="24"/>
        </w:rPr>
        <w:t>Сыктывкар составляет 189 км.</w:t>
      </w:r>
      <w:r>
        <w:rPr>
          <w:szCs w:val="24"/>
        </w:rPr>
        <w:t xml:space="preserve"> </w:t>
      </w:r>
      <w:r w:rsidRPr="006B0684">
        <w:rPr>
          <w:szCs w:val="24"/>
        </w:rPr>
        <w:t>Площадь района 26363,0 км</w:t>
      </w:r>
      <w:r w:rsidRPr="006B0684">
        <w:rPr>
          <w:szCs w:val="24"/>
          <w:vertAlign w:val="superscript"/>
        </w:rPr>
        <w:t>2</w:t>
      </w:r>
      <w:r w:rsidRPr="006B0684">
        <w:rPr>
          <w:szCs w:val="24"/>
        </w:rPr>
        <w:t>.</w:t>
      </w:r>
    </w:p>
    <w:p w:rsidR="006B0684" w:rsidRPr="006B0684" w:rsidRDefault="006B0684" w:rsidP="006B0684">
      <w:pPr>
        <w:ind w:firstLine="720"/>
        <w:rPr>
          <w:szCs w:val="24"/>
        </w:rPr>
      </w:pPr>
      <w:r w:rsidRPr="006B0684">
        <w:rPr>
          <w:szCs w:val="24"/>
        </w:rPr>
        <w:t>Климат умеренно-континентальный, лето короткое и умеренно-прохладное, зима многоснежная, продолжительная и холодная. Климат формируется в условиях малого к</w:t>
      </w:r>
      <w:r w:rsidRPr="006B0684">
        <w:rPr>
          <w:szCs w:val="24"/>
        </w:rPr>
        <w:t>о</w:t>
      </w:r>
      <w:r w:rsidRPr="006B0684">
        <w:rPr>
          <w:szCs w:val="24"/>
        </w:rPr>
        <w:t>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</w:t>
      </w:r>
      <w:r w:rsidRPr="006B0684">
        <w:rPr>
          <w:szCs w:val="24"/>
        </w:rPr>
        <w:t>о</w:t>
      </w:r>
      <w:r w:rsidRPr="006B0684">
        <w:rPr>
          <w:szCs w:val="24"/>
        </w:rPr>
        <w:t>хождением атлантических циклонов, и частые вторжения арктического воздуха с Севе</w:t>
      </w:r>
      <w:r w:rsidRPr="006B0684">
        <w:rPr>
          <w:szCs w:val="24"/>
        </w:rPr>
        <w:t>р</w:t>
      </w:r>
      <w:r w:rsidRPr="006B0684">
        <w:rPr>
          <w:szCs w:val="24"/>
        </w:rPr>
        <w:t xml:space="preserve">ного Ледовитого океана придают погоде большую неустойчивость в течение всего года. </w:t>
      </w:r>
    </w:p>
    <w:p w:rsidR="006B0684" w:rsidRPr="006B0684" w:rsidRDefault="006B0684" w:rsidP="006B0684">
      <w:pPr>
        <w:ind w:firstLine="720"/>
        <w:rPr>
          <w:szCs w:val="24"/>
        </w:rPr>
      </w:pPr>
      <w:r w:rsidRPr="006B0684">
        <w:rPr>
          <w:szCs w:val="24"/>
        </w:rPr>
        <w:t>Годовая амплитуда колебаний температуры воздуха составляет 32,6 °С. Самым т</w:t>
      </w:r>
      <w:r w:rsidRPr="006B0684">
        <w:rPr>
          <w:szCs w:val="24"/>
        </w:rPr>
        <w:t>е</w:t>
      </w:r>
      <w:r w:rsidRPr="006B0684">
        <w:rPr>
          <w:szCs w:val="24"/>
        </w:rPr>
        <w:t>плым месяцем года является июль (средняя месячная температура +16,2 °С), самым х</w:t>
      </w:r>
      <w:r w:rsidRPr="006B0684">
        <w:rPr>
          <w:szCs w:val="24"/>
        </w:rPr>
        <w:t>о</w:t>
      </w:r>
      <w:r w:rsidRPr="006B0684">
        <w:rPr>
          <w:szCs w:val="24"/>
        </w:rPr>
        <w:t>лодным - январь (-16,4 °С). Среднегодовая температура воздуха, по данным метеостанции Усть-Кулом, равна -0,2 °С. Число дней со средней суточной температурой воздуха выше нуля градусов составляет 186.</w:t>
      </w:r>
    </w:p>
    <w:p w:rsidR="006B0684" w:rsidRPr="007D783E" w:rsidRDefault="006B0684" w:rsidP="006B0684">
      <w:pPr>
        <w:ind w:firstLine="720"/>
        <w:rPr>
          <w:szCs w:val="24"/>
          <w:highlight w:val="yellow"/>
        </w:rPr>
      </w:pPr>
      <w:r w:rsidRPr="006B0684">
        <w:rPr>
          <w:szCs w:val="24"/>
        </w:rPr>
        <w:t>Среднегодовое количество осадков в районе равно 623 мм.</w:t>
      </w:r>
    </w:p>
    <w:p w:rsidR="00BE06DF" w:rsidRPr="004D58D9" w:rsidRDefault="00BE06DF" w:rsidP="007D783E">
      <w:pPr>
        <w:pStyle w:val="10"/>
      </w:pPr>
      <w:r w:rsidRPr="004D58D9">
        <w:br w:type="page"/>
      </w:r>
      <w:bookmarkStart w:id="23" w:name="_Toc495589614"/>
      <w:bookmarkStart w:id="24" w:name="_Toc55916405"/>
      <w:r w:rsidRPr="004D58D9">
        <w:lastRenderedPageBreak/>
        <w:t>Паспорт схемы</w:t>
      </w:r>
      <w:bookmarkEnd w:id="23"/>
      <w:bookmarkEnd w:id="24"/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2918"/>
        <w:gridCol w:w="6447"/>
      </w:tblGrid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Наименование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7C6FF5" w:rsidP="007C6FF5">
            <w:pPr>
              <w:spacing w:before="2"/>
              <w:ind w:left="105" w:right="-20"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C6FF5">
              <w:rPr>
                <w:szCs w:val="24"/>
              </w:rPr>
              <w:t xml:space="preserve">хема водоснабжения и водоотведения </w:t>
            </w:r>
            <w:r>
              <w:rPr>
                <w:szCs w:val="24"/>
              </w:rPr>
              <w:t>с</w:t>
            </w:r>
            <w:r w:rsidRPr="007C6FF5">
              <w:rPr>
                <w:szCs w:val="24"/>
              </w:rPr>
              <w:t>ельского поселения «</w:t>
            </w:r>
            <w:r>
              <w:rPr>
                <w:szCs w:val="24"/>
              </w:rPr>
              <w:t>У</w:t>
            </w:r>
            <w:r w:rsidRPr="007C6FF5">
              <w:rPr>
                <w:szCs w:val="24"/>
              </w:rPr>
              <w:t>сть-</w:t>
            </w:r>
            <w:r>
              <w:rPr>
                <w:szCs w:val="24"/>
              </w:rPr>
              <w:t>Н</w:t>
            </w:r>
            <w:r w:rsidRPr="007C6FF5">
              <w:rPr>
                <w:szCs w:val="24"/>
              </w:rPr>
              <w:t>ем»</w:t>
            </w:r>
            <w:r>
              <w:rPr>
                <w:szCs w:val="24"/>
              </w:rPr>
              <w:t xml:space="preserve"> У</w:t>
            </w:r>
            <w:r w:rsidRPr="007C6FF5">
              <w:rPr>
                <w:szCs w:val="24"/>
              </w:rPr>
              <w:t>сть-</w:t>
            </w:r>
            <w:r>
              <w:rPr>
                <w:szCs w:val="24"/>
              </w:rPr>
              <w:t>Куломского района Республики К</w:t>
            </w:r>
            <w:r w:rsidRPr="007C6FF5">
              <w:rPr>
                <w:szCs w:val="24"/>
              </w:rPr>
              <w:t>оми</w:t>
            </w:r>
            <w:r>
              <w:rPr>
                <w:szCs w:val="24"/>
              </w:rPr>
              <w:t xml:space="preserve"> </w:t>
            </w:r>
            <w:r w:rsidRPr="007C6FF5">
              <w:rPr>
                <w:szCs w:val="24"/>
              </w:rPr>
              <w:t>до 2024 года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Заказчик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7C6FF5" w:rsidRDefault="007C6FF5" w:rsidP="006106BE">
            <w:pPr>
              <w:ind w:left="105" w:right="-20" w:firstLine="0"/>
              <w:rPr>
                <w:szCs w:val="24"/>
              </w:rPr>
            </w:pPr>
            <w:r w:rsidRPr="007C6FF5">
              <w:t>Администрация сельского поселения «Усть-Нем»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Нормативно-правовая</w:t>
            </w:r>
          </w:p>
          <w:p w:rsidR="00BE06DF" w:rsidRPr="004D58D9" w:rsidRDefault="00BE06DF" w:rsidP="006106BE">
            <w:pPr>
              <w:tabs>
                <w:tab w:val="left" w:pos="920"/>
                <w:tab w:val="left" w:pos="1660"/>
              </w:tabs>
              <w:ind w:left="105" w:right="182" w:firstLine="0"/>
              <w:rPr>
                <w:szCs w:val="24"/>
              </w:rPr>
            </w:pPr>
            <w:r w:rsidRPr="004D58D9">
              <w:rPr>
                <w:szCs w:val="24"/>
              </w:rPr>
              <w:t>база</w:t>
            </w:r>
            <w:r w:rsidRPr="004D58D9">
              <w:rPr>
                <w:szCs w:val="24"/>
              </w:rPr>
              <w:tab/>
              <w:t>для разработки</w:t>
            </w:r>
          </w:p>
          <w:p w:rsidR="00BE06DF" w:rsidRPr="004D58D9" w:rsidRDefault="00BE06DF" w:rsidP="006106BE">
            <w:pPr>
              <w:spacing w:before="2"/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Водный кодекс Российской Федерации;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Федеральный закон от 7 декабря 2011 года № 416-ФЗ «О</w:t>
            </w:r>
          </w:p>
          <w:p w:rsidR="00BE06DF" w:rsidRPr="004D58D9" w:rsidRDefault="00BE06DF" w:rsidP="006106BE">
            <w:pPr>
              <w:spacing w:before="2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водоснабжении и водоотведении»;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5 сентября 2013 года № 782 «О схемах водоснабжения и водоотведения»;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13 мая 2013 г. № 406 «О государственном регулировании тарифов в сфере вод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снабжения и водоотведения»;</w:t>
            </w:r>
          </w:p>
          <w:p w:rsidR="00BE06DF" w:rsidRPr="004D58D9" w:rsidRDefault="00BE06DF" w:rsidP="006106BE">
            <w:pPr>
              <w:spacing w:before="4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Постановление Правительства РФ от 22 декабря 2010 г. N1092 «О федеральной целевой программе "Чистая вода" на 2011 - 2017 годы»;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приказ Министерства регионального развития</w:t>
            </w:r>
          </w:p>
          <w:p w:rsidR="00BE06DF" w:rsidRPr="004D58D9" w:rsidRDefault="00BE06DF" w:rsidP="006106BE">
            <w:pPr>
              <w:spacing w:before="3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от 6 мая 2011 года № 204 «О разр</w:t>
            </w:r>
            <w:r w:rsidRPr="004D58D9">
              <w:rPr>
                <w:szCs w:val="24"/>
              </w:rPr>
              <w:t>а</w:t>
            </w:r>
            <w:r w:rsidRPr="004D58D9">
              <w:rPr>
                <w:szCs w:val="24"/>
              </w:rPr>
              <w:t>ботке программ комплексного развития систем коммунал</w:t>
            </w:r>
            <w:r w:rsidRPr="004D58D9">
              <w:rPr>
                <w:szCs w:val="24"/>
              </w:rPr>
              <w:t>ь</w:t>
            </w:r>
            <w:r w:rsidRPr="004D58D9">
              <w:rPr>
                <w:szCs w:val="24"/>
              </w:rPr>
              <w:t>ной инфраструктуры муниципальных образований»;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СП 31.13330.2012 «Водоснабжение. Наружные сети и с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оружения». Актуализированная редакция СНИП 2.04.02-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84 Приказ Министерства регионального развития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от 29 декабря 2011 года № 635/14;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СП 32.13330.2012 «Канализация. Наружные сети и с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оружения»;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- актуализированная редакция СНИП 2.04.03-85 Приказ</w:t>
            </w:r>
          </w:p>
          <w:p w:rsidR="00BE06DF" w:rsidRPr="004D58D9" w:rsidRDefault="00BE06DF" w:rsidP="006106BE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Министерства регионального развития Российской</w:t>
            </w:r>
          </w:p>
          <w:p w:rsidR="00BE06DF" w:rsidRPr="004D58D9" w:rsidRDefault="00BE06DF" w:rsidP="006106BE">
            <w:pPr>
              <w:spacing w:before="7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Федерации № 635/11 СП (Свод правил) от 29 декабря 2011года № 13330 2012;</w:t>
            </w:r>
          </w:p>
          <w:p w:rsidR="00BE06DF" w:rsidRPr="004D58D9" w:rsidRDefault="00BE06DF" w:rsidP="00200234">
            <w:pPr>
              <w:tabs>
                <w:tab w:val="left" w:pos="1220"/>
              </w:tabs>
              <w:spacing w:before="4"/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 СНиП 2.04.01-85 «Внутренний водопровод и канализация зда</w:t>
            </w:r>
            <w:r w:rsidR="00200234">
              <w:rPr>
                <w:szCs w:val="24"/>
              </w:rPr>
              <w:t xml:space="preserve">ний» </w:t>
            </w:r>
            <w:r w:rsidRPr="004D58D9">
              <w:rPr>
                <w:szCs w:val="24"/>
              </w:rPr>
              <w:t>( Официальное издание, М.: ГУП ЦПП, 2003,</w:t>
            </w:r>
            <w:r w:rsidR="00200234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дата редакции: 01.01.2003);</w:t>
            </w:r>
          </w:p>
          <w:p w:rsidR="00BE06DF" w:rsidRPr="004D58D9" w:rsidRDefault="00BE06DF" w:rsidP="007C6FF5">
            <w:pPr>
              <w:ind w:left="108" w:right="113" w:firstLine="0"/>
              <w:rPr>
                <w:szCs w:val="24"/>
              </w:rPr>
            </w:pPr>
            <w:r w:rsidRPr="004D58D9">
              <w:rPr>
                <w:szCs w:val="24"/>
              </w:rPr>
              <w:t>–</w:t>
            </w:r>
            <w:r w:rsidR="0072122B">
              <w:rPr>
                <w:szCs w:val="24"/>
              </w:rPr>
              <w:t xml:space="preserve"> </w:t>
            </w:r>
            <w:r w:rsidR="0072122B" w:rsidRPr="0072122B">
              <w:rPr>
                <w:szCs w:val="24"/>
              </w:rPr>
              <w:t>Генеральный план</w:t>
            </w:r>
            <w:r w:rsidR="0072122B">
              <w:rPr>
                <w:szCs w:val="24"/>
              </w:rPr>
              <w:t xml:space="preserve"> </w:t>
            </w:r>
            <w:r w:rsidR="007C6FF5" w:rsidRPr="007C6FF5">
              <w:rPr>
                <w:szCs w:val="24"/>
              </w:rPr>
              <w:t>сельского поселения «Усть-Нем»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Цели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866E8">
            <w:pPr>
              <w:ind w:left="105" w:right="40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для абонентов доступности холодного</w:t>
            </w:r>
          </w:p>
          <w:p w:rsidR="00BE06DF" w:rsidRPr="004D58D9" w:rsidRDefault="00BE06DF" w:rsidP="006866E8">
            <w:pPr>
              <w:ind w:left="105" w:right="38" w:firstLine="0"/>
              <w:rPr>
                <w:szCs w:val="24"/>
              </w:rPr>
            </w:pPr>
            <w:r w:rsidRPr="004D58D9">
              <w:rPr>
                <w:szCs w:val="24"/>
              </w:rPr>
              <w:t>водоснабжения и водоотведения с использованием</w:t>
            </w:r>
          </w:p>
          <w:p w:rsidR="00BE06DF" w:rsidRPr="004D58D9" w:rsidRDefault="00BE06DF" w:rsidP="006866E8">
            <w:pPr>
              <w:spacing w:before="2"/>
              <w:ind w:left="105" w:right="3446" w:firstLine="0"/>
              <w:rPr>
                <w:szCs w:val="24"/>
              </w:rPr>
            </w:pPr>
            <w:r w:rsidRPr="004D58D9">
              <w:rPr>
                <w:szCs w:val="24"/>
              </w:rPr>
              <w:t>централизованных систем;</w:t>
            </w:r>
          </w:p>
          <w:p w:rsidR="00BE06DF" w:rsidRPr="004D58D9" w:rsidRDefault="00BE06DF" w:rsidP="006866E8">
            <w:pPr>
              <w:ind w:left="162" w:right="38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холодного водоснабжения и водоотведения</w:t>
            </w:r>
          </w:p>
          <w:p w:rsidR="00BE06DF" w:rsidRPr="004D58D9" w:rsidRDefault="00BE06DF" w:rsidP="006866E8">
            <w:pPr>
              <w:spacing w:before="2"/>
              <w:ind w:left="105" w:right="30" w:firstLine="0"/>
              <w:rPr>
                <w:szCs w:val="24"/>
              </w:rPr>
            </w:pPr>
            <w:r w:rsidRPr="004D58D9">
              <w:rPr>
                <w:szCs w:val="24"/>
              </w:rPr>
              <w:t>в соответствии с требованиями законодательства</w:t>
            </w:r>
          </w:p>
          <w:p w:rsidR="00BE06DF" w:rsidRPr="004D58D9" w:rsidRDefault="00BE06DF" w:rsidP="006866E8">
            <w:pPr>
              <w:ind w:left="105" w:right="132" w:firstLine="0"/>
              <w:rPr>
                <w:szCs w:val="24"/>
              </w:rPr>
            </w:pPr>
            <w:r w:rsidRPr="004D58D9">
              <w:rPr>
                <w:szCs w:val="24"/>
              </w:rPr>
              <w:t>Российской Федерации и рационального водопользования;</w:t>
            </w:r>
          </w:p>
          <w:p w:rsidR="00BE06DF" w:rsidRPr="004D58D9" w:rsidRDefault="00BE06DF" w:rsidP="006866E8">
            <w:pPr>
              <w:spacing w:before="2"/>
              <w:ind w:left="105" w:right="32" w:firstLine="0"/>
              <w:rPr>
                <w:szCs w:val="24"/>
              </w:rPr>
            </w:pPr>
            <w:r w:rsidRPr="004D58D9">
              <w:rPr>
                <w:szCs w:val="24"/>
              </w:rPr>
              <w:t>– развитие централизованных систем водоснабжения и в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доотведения на основе наилучших доступных технологий и внедрения энергосберегающих технологий;</w:t>
            </w:r>
          </w:p>
          <w:p w:rsidR="00BE06DF" w:rsidRPr="004D58D9" w:rsidRDefault="00BE06DF" w:rsidP="006866E8">
            <w:pPr>
              <w:ind w:left="105" w:right="40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развития систем централизованного</w:t>
            </w:r>
          </w:p>
          <w:p w:rsidR="00BE06DF" w:rsidRPr="004D58D9" w:rsidRDefault="00BE06DF" w:rsidP="006866E8">
            <w:pPr>
              <w:spacing w:before="2"/>
              <w:ind w:left="105" w:right="30" w:firstLine="0"/>
              <w:rPr>
                <w:szCs w:val="24"/>
              </w:rPr>
            </w:pPr>
            <w:r w:rsidRPr="004D58D9">
              <w:rPr>
                <w:szCs w:val="24"/>
              </w:rPr>
              <w:t>водоснабжения и водоотведения для нового строительства жилищного комплекса, а также объектов социально- кул</w:t>
            </w:r>
            <w:r w:rsidRPr="004D58D9">
              <w:rPr>
                <w:szCs w:val="24"/>
              </w:rPr>
              <w:t>ь</w:t>
            </w:r>
            <w:r w:rsidRPr="004D58D9">
              <w:rPr>
                <w:szCs w:val="24"/>
              </w:rPr>
              <w:t xml:space="preserve">турного и рекреационного назначения в период до </w:t>
            </w:r>
            <w:r w:rsidR="001F1867" w:rsidRPr="004D58D9">
              <w:rPr>
                <w:szCs w:val="24"/>
              </w:rPr>
              <w:t>20</w:t>
            </w:r>
            <w:r w:rsidR="00B02A2D" w:rsidRPr="004D58D9">
              <w:rPr>
                <w:szCs w:val="24"/>
              </w:rPr>
              <w:t>30</w:t>
            </w:r>
            <w:r w:rsidRPr="004D58D9">
              <w:rPr>
                <w:szCs w:val="24"/>
              </w:rPr>
              <w:t xml:space="preserve"> г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да;</w:t>
            </w:r>
          </w:p>
          <w:p w:rsidR="00BE06DF" w:rsidRPr="004D58D9" w:rsidRDefault="00BE06DF" w:rsidP="006866E8">
            <w:pPr>
              <w:spacing w:before="2"/>
              <w:ind w:left="105" w:right="36" w:firstLine="0"/>
              <w:rPr>
                <w:szCs w:val="24"/>
              </w:rPr>
            </w:pPr>
            <w:r w:rsidRPr="004D58D9">
              <w:rPr>
                <w:szCs w:val="24"/>
              </w:rPr>
              <w:t>– увеличение объемов производства коммунальной проду</w:t>
            </w:r>
            <w:r w:rsidRPr="004D58D9">
              <w:rPr>
                <w:szCs w:val="24"/>
              </w:rPr>
              <w:t>к</w:t>
            </w:r>
            <w:r w:rsidRPr="004D58D9">
              <w:rPr>
                <w:szCs w:val="24"/>
              </w:rPr>
              <w:t>ции (оказание услуг) по водоснабжению и водоотведению при повышении качества и сохранении приемлемости дейс</w:t>
            </w:r>
            <w:r w:rsidRPr="004D58D9">
              <w:rPr>
                <w:szCs w:val="24"/>
              </w:rPr>
              <w:t>т</w:t>
            </w:r>
            <w:r w:rsidRPr="004D58D9">
              <w:rPr>
                <w:szCs w:val="24"/>
              </w:rPr>
              <w:t>вующей ценовой политики;</w:t>
            </w:r>
          </w:p>
          <w:p w:rsidR="00BE06DF" w:rsidRPr="004D58D9" w:rsidRDefault="00BE06DF" w:rsidP="006866E8">
            <w:pPr>
              <w:tabs>
                <w:tab w:val="left" w:pos="560"/>
                <w:tab w:val="left" w:pos="2040"/>
                <w:tab w:val="left" w:pos="3140"/>
                <w:tab w:val="left" w:pos="4200"/>
                <w:tab w:val="left" w:pos="6120"/>
              </w:tabs>
              <w:ind w:left="105" w:right="37" w:firstLine="0"/>
              <w:rPr>
                <w:szCs w:val="24"/>
              </w:rPr>
            </w:pPr>
            <w:r w:rsidRPr="004D58D9">
              <w:rPr>
                <w:szCs w:val="24"/>
              </w:rPr>
              <w:lastRenderedPageBreak/>
              <w:t>– улучшение работы систем водоснабжения и водоотвед</w:t>
            </w:r>
            <w:r w:rsidRPr="004D58D9">
              <w:rPr>
                <w:szCs w:val="24"/>
              </w:rPr>
              <w:t>е</w:t>
            </w:r>
            <w:r w:rsidRPr="004D58D9">
              <w:rPr>
                <w:szCs w:val="24"/>
              </w:rPr>
              <w:t>ния;</w:t>
            </w:r>
          </w:p>
          <w:p w:rsidR="00BE06DF" w:rsidRPr="004D58D9" w:rsidRDefault="00BE06DF" w:rsidP="006866E8">
            <w:pPr>
              <w:ind w:left="105" w:right="38" w:firstLine="0"/>
              <w:rPr>
                <w:szCs w:val="24"/>
              </w:rPr>
            </w:pPr>
            <w:r w:rsidRPr="004D58D9">
              <w:rPr>
                <w:szCs w:val="24"/>
              </w:rPr>
              <w:t>–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повышение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качества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питьевой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воды,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поступающей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 п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требителям;</w:t>
            </w:r>
          </w:p>
          <w:p w:rsidR="00BE06DF" w:rsidRPr="004D58D9" w:rsidRDefault="00BE06DF" w:rsidP="006866E8">
            <w:pPr>
              <w:tabs>
                <w:tab w:val="left" w:pos="600"/>
                <w:tab w:val="left" w:pos="2280"/>
                <w:tab w:val="left" w:pos="3760"/>
                <w:tab w:val="left" w:pos="6120"/>
              </w:tabs>
              <w:ind w:left="105" w:right="32" w:firstLine="0"/>
              <w:rPr>
                <w:szCs w:val="24"/>
              </w:rPr>
            </w:pPr>
            <w:r w:rsidRPr="004D58D9">
              <w:rPr>
                <w:szCs w:val="24"/>
              </w:rPr>
              <w:t>– обеспечение надежного централизованного и экологически безопасного отведения стоков и их очистку,</w:t>
            </w:r>
          </w:p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соответствующую экологическим нормативам;</w:t>
            </w:r>
          </w:p>
          <w:p w:rsidR="00BE06DF" w:rsidRPr="004D58D9" w:rsidRDefault="00BE06DF" w:rsidP="006866E8">
            <w:pPr>
              <w:ind w:left="105" w:right="-20" w:firstLine="0"/>
              <w:rPr>
                <w:szCs w:val="24"/>
              </w:rPr>
            </w:pPr>
            <w:r w:rsidRPr="004D58D9">
              <w:rPr>
                <w:szCs w:val="24"/>
              </w:rPr>
              <w:t>– снижение вредного воздействия на окружающую среду.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6106BE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4D58D9">
              <w:rPr>
                <w:szCs w:val="24"/>
              </w:rPr>
              <w:lastRenderedPageBreak/>
              <w:t>Основные мероприятия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2F1466" w:rsidRDefault="00BE06DF" w:rsidP="00D25696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Развитие системы водоснабжения:</w:t>
            </w:r>
          </w:p>
          <w:p w:rsidR="006B0684" w:rsidRPr="002F1466" w:rsidRDefault="006B0684" w:rsidP="006B0684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- Установка водоочистной станции в с. Усть-Нем (У</w:t>
            </w:r>
            <w:r w:rsidRPr="002F1466">
              <w:rPr>
                <w:szCs w:val="24"/>
              </w:rPr>
              <w:t>с</w:t>
            </w:r>
            <w:r w:rsidRPr="002F1466">
              <w:rPr>
                <w:szCs w:val="24"/>
              </w:rPr>
              <w:t>тановка водоочистной станции в с. Усть-Нем (</w:t>
            </w:r>
            <w:proofErr w:type="spellStart"/>
            <w:r w:rsidRPr="002F1466">
              <w:rPr>
                <w:szCs w:val="24"/>
              </w:rPr>
              <w:t>скв</w:t>
            </w:r>
            <w:proofErr w:type="spellEnd"/>
            <w:r w:rsidRPr="002F1466">
              <w:rPr>
                <w:szCs w:val="24"/>
              </w:rPr>
              <w:t>. № 956-Э) производительностью до 50 куб м/сутки)</w:t>
            </w:r>
          </w:p>
          <w:p w:rsidR="006B0684" w:rsidRPr="002F1466" w:rsidRDefault="006B0684" w:rsidP="006B0684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- Строительство и реконструкция сетей водоснабж</w:t>
            </w:r>
            <w:r w:rsidRPr="002F1466">
              <w:rPr>
                <w:szCs w:val="24"/>
              </w:rPr>
              <w:t>е</w:t>
            </w:r>
            <w:r w:rsidRPr="002F1466">
              <w:rPr>
                <w:szCs w:val="24"/>
              </w:rPr>
              <w:t>ния в с. Усть-Нем</w:t>
            </w:r>
          </w:p>
          <w:p w:rsidR="009723CF" w:rsidRPr="002F1466" w:rsidRDefault="009723CF" w:rsidP="00896960">
            <w:pPr>
              <w:spacing w:line="267" w:lineRule="exact"/>
              <w:ind w:left="105" w:right="647" w:firstLine="42"/>
              <w:rPr>
                <w:szCs w:val="24"/>
              </w:rPr>
            </w:pPr>
            <w:r w:rsidRPr="002F1466">
              <w:rPr>
                <w:szCs w:val="24"/>
              </w:rPr>
              <w:t>Развитие системы водоотведения:</w:t>
            </w:r>
          </w:p>
          <w:p w:rsidR="00B47783" w:rsidRPr="002F1466" w:rsidRDefault="00443075" w:rsidP="006B0684">
            <w:pPr>
              <w:numPr>
                <w:ilvl w:val="0"/>
                <w:numId w:val="28"/>
              </w:numPr>
              <w:spacing w:line="267" w:lineRule="exact"/>
              <w:ind w:right="647"/>
              <w:rPr>
                <w:szCs w:val="24"/>
              </w:rPr>
            </w:pPr>
            <w:r w:rsidRPr="002F1466">
              <w:rPr>
                <w:szCs w:val="24"/>
              </w:rPr>
              <w:t xml:space="preserve">Строительство </w:t>
            </w:r>
            <w:r w:rsidR="006B0684" w:rsidRPr="002F1466">
              <w:rPr>
                <w:szCs w:val="24"/>
              </w:rPr>
              <w:t xml:space="preserve">локальных </w:t>
            </w:r>
            <w:proofErr w:type="spellStart"/>
            <w:r w:rsidRPr="002F1466">
              <w:rPr>
                <w:szCs w:val="24"/>
              </w:rPr>
              <w:t>блочных-модульных</w:t>
            </w:r>
            <w:proofErr w:type="spellEnd"/>
            <w:r w:rsidRPr="002F1466">
              <w:rPr>
                <w:szCs w:val="24"/>
              </w:rPr>
              <w:t xml:space="preserve"> канализационных очистных сооружений.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6106BE">
            <w:pPr>
              <w:tabs>
                <w:tab w:val="left" w:pos="1900"/>
              </w:tabs>
              <w:spacing w:line="267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Финансовые</w:t>
            </w:r>
            <w:r w:rsidRPr="00821957">
              <w:rPr>
                <w:szCs w:val="24"/>
              </w:rPr>
              <w:tab/>
              <w:t>ресурсы,</w:t>
            </w:r>
          </w:p>
          <w:p w:rsidR="00BE06DF" w:rsidRPr="00821957" w:rsidRDefault="00BE06DF" w:rsidP="006106BE">
            <w:pPr>
              <w:tabs>
                <w:tab w:val="left" w:pos="2440"/>
              </w:tabs>
              <w:spacing w:line="274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необходимые</w:t>
            </w:r>
            <w:r w:rsidRPr="00821957">
              <w:rPr>
                <w:szCs w:val="24"/>
              </w:rPr>
              <w:tab/>
              <w:t>для</w:t>
            </w:r>
          </w:p>
          <w:p w:rsidR="00BE06DF" w:rsidRPr="00821957" w:rsidRDefault="00BE06DF" w:rsidP="006106BE">
            <w:pPr>
              <w:spacing w:before="2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реализации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2F1466" w:rsidRDefault="00BE06DF" w:rsidP="006866E8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2F1466">
              <w:rPr>
                <w:szCs w:val="24"/>
              </w:rPr>
              <w:t xml:space="preserve">Общий объем финансирования схемы составляет </w:t>
            </w:r>
            <w:r w:rsidR="00422CD6" w:rsidRPr="00422CD6">
              <w:rPr>
                <w:szCs w:val="24"/>
              </w:rPr>
              <w:t>1</w:t>
            </w:r>
            <w:r w:rsidR="00422CD6">
              <w:rPr>
                <w:szCs w:val="24"/>
              </w:rPr>
              <w:t>5</w:t>
            </w:r>
            <w:r w:rsidR="00422CD6" w:rsidRPr="00422CD6">
              <w:rPr>
                <w:szCs w:val="24"/>
              </w:rPr>
              <w:t>174,21</w:t>
            </w:r>
            <w:r w:rsidR="002F1466" w:rsidRPr="002F1466">
              <w:rPr>
                <w:szCs w:val="24"/>
              </w:rPr>
              <w:t xml:space="preserve"> </w:t>
            </w:r>
            <w:r w:rsidRPr="002F1466">
              <w:rPr>
                <w:szCs w:val="24"/>
              </w:rPr>
              <w:t>тыс. руб., в том числе:</w:t>
            </w:r>
          </w:p>
          <w:p w:rsidR="00BE06DF" w:rsidRPr="002F1466" w:rsidRDefault="00422CD6" w:rsidP="004261C8">
            <w:pPr>
              <w:spacing w:line="274" w:lineRule="exact"/>
              <w:ind w:left="105" w:right="-20" w:firstLine="42"/>
              <w:rPr>
                <w:szCs w:val="24"/>
              </w:rPr>
            </w:pPr>
            <w:r w:rsidRPr="00422CD6">
              <w:rPr>
                <w:szCs w:val="24"/>
              </w:rPr>
              <w:t>14174,21</w:t>
            </w:r>
            <w:r w:rsidR="002F1466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 xml:space="preserve"> тыс.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руб.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–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финансирование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мероприятий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по р</w:t>
            </w:r>
            <w:r w:rsidR="00BE06DF" w:rsidRPr="002F1466">
              <w:rPr>
                <w:szCs w:val="24"/>
              </w:rPr>
              <w:t>е</w:t>
            </w:r>
            <w:r w:rsidR="00BE06DF" w:rsidRPr="002F1466">
              <w:rPr>
                <w:szCs w:val="24"/>
              </w:rPr>
              <w:t>конструкции систем водоснабжения;</w:t>
            </w:r>
          </w:p>
          <w:p w:rsidR="00BE06DF" w:rsidRPr="002F1466" w:rsidRDefault="002F1466" w:rsidP="004622F6">
            <w:pPr>
              <w:spacing w:line="274" w:lineRule="exact"/>
              <w:ind w:left="105" w:right="-20" w:firstLine="42"/>
              <w:rPr>
                <w:szCs w:val="24"/>
              </w:rPr>
            </w:pPr>
            <w:r w:rsidRPr="002F1466">
              <w:rPr>
                <w:szCs w:val="24"/>
              </w:rPr>
              <w:t>1000</w:t>
            </w:r>
            <w:r w:rsidR="00443075" w:rsidRPr="002F1466">
              <w:rPr>
                <w:szCs w:val="24"/>
              </w:rPr>
              <w:t xml:space="preserve">,0 </w:t>
            </w:r>
            <w:r w:rsidR="00BE06DF" w:rsidRPr="002F1466">
              <w:rPr>
                <w:szCs w:val="24"/>
              </w:rPr>
              <w:t>тыс.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руб.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–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финансирование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мероприятий</w:t>
            </w:r>
            <w:r w:rsidR="001929C2" w:rsidRPr="002F1466">
              <w:rPr>
                <w:szCs w:val="24"/>
              </w:rPr>
              <w:t xml:space="preserve"> </w:t>
            </w:r>
            <w:r w:rsidR="00BE06DF" w:rsidRPr="002F1466">
              <w:rPr>
                <w:szCs w:val="24"/>
              </w:rPr>
              <w:t>по реконс</w:t>
            </w:r>
            <w:r w:rsidR="00BE06DF" w:rsidRPr="002F1466">
              <w:rPr>
                <w:szCs w:val="24"/>
              </w:rPr>
              <w:t>т</w:t>
            </w:r>
            <w:r w:rsidR="00BE06DF" w:rsidRPr="002F1466">
              <w:rPr>
                <w:szCs w:val="24"/>
              </w:rPr>
              <w:t>рукции систем водоотведения;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6106BE">
            <w:pPr>
              <w:tabs>
                <w:tab w:val="left" w:pos="1640"/>
              </w:tabs>
              <w:spacing w:line="267" w:lineRule="exact"/>
              <w:ind w:left="105" w:right="176" w:firstLine="42"/>
              <w:rPr>
                <w:szCs w:val="24"/>
              </w:rPr>
            </w:pPr>
            <w:r w:rsidRPr="00821957">
              <w:rPr>
                <w:szCs w:val="24"/>
              </w:rPr>
              <w:t>Ожидаемые результаты</w:t>
            </w:r>
          </w:p>
          <w:p w:rsidR="00BE06DF" w:rsidRPr="00821957" w:rsidRDefault="00BE06DF" w:rsidP="006106BE">
            <w:pPr>
              <w:tabs>
                <w:tab w:val="left" w:pos="1640"/>
              </w:tabs>
              <w:spacing w:line="267" w:lineRule="exact"/>
              <w:ind w:left="105" w:right="176" w:firstLine="42"/>
              <w:rPr>
                <w:szCs w:val="24"/>
              </w:rPr>
            </w:pPr>
            <w:r w:rsidRPr="00821957">
              <w:rPr>
                <w:szCs w:val="24"/>
              </w:rPr>
              <w:t>от реализации</w:t>
            </w:r>
            <w:r w:rsidRPr="00821957">
              <w:rPr>
                <w:color w:val="FF0000"/>
                <w:szCs w:val="24"/>
              </w:rPr>
              <w:t xml:space="preserve"> </w:t>
            </w:r>
            <w:r w:rsidRPr="00821957">
              <w:rPr>
                <w:szCs w:val="24"/>
              </w:rPr>
              <w:t>мер</w:t>
            </w:r>
            <w:r w:rsidRPr="00821957">
              <w:rPr>
                <w:szCs w:val="24"/>
              </w:rPr>
              <w:t>о</w:t>
            </w:r>
            <w:r w:rsidRPr="00821957">
              <w:rPr>
                <w:szCs w:val="24"/>
              </w:rPr>
              <w:t>приятий схемы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821957" w:rsidRDefault="00BE06DF" w:rsidP="004261C8">
            <w:pPr>
              <w:spacing w:line="267" w:lineRule="exact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1.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Повышение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качества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предоставления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коммунальных у</w:t>
            </w:r>
            <w:r w:rsidRPr="00821957">
              <w:rPr>
                <w:szCs w:val="24"/>
              </w:rPr>
              <w:t>с</w:t>
            </w:r>
            <w:r w:rsidRPr="00821957">
              <w:rPr>
                <w:szCs w:val="24"/>
              </w:rPr>
              <w:t xml:space="preserve">луг. </w:t>
            </w:r>
          </w:p>
          <w:p w:rsidR="00BE06DF" w:rsidRPr="00821957" w:rsidRDefault="00BE06DF" w:rsidP="004261C8">
            <w:pPr>
              <w:spacing w:line="267" w:lineRule="exact"/>
              <w:ind w:left="105" w:right="37" w:firstLine="42"/>
              <w:rPr>
                <w:szCs w:val="24"/>
              </w:rPr>
            </w:pPr>
            <w:r w:rsidRPr="00821957">
              <w:rPr>
                <w:szCs w:val="24"/>
              </w:rPr>
              <w:t>2.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Снижение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уровня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износа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объектов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водоснабжения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и в</w:t>
            </w:r>
            <w:r w:rsidRPr="00821957">
              <w:rPr>
                <w:szCs w:val="24"/>
              </w:rPr>
              <w:t>о</w:t>
            </w:r>
            <w:r w:rsidRPr="00821957">
              <w:rPr>
                <w:szCs w:val="24"/>
              </w:rPr>
              <w:t>доотведения.</w:t>
            </w:r>
          </w:p>
          <w:p w:rsidR="00BE06DF" w:rsidRPr="00821957" w:rsidRDefault="00BE06DF" w:rsidP="004261C8">
            <w:pPr>
              <w:spacing w:line="274" w:lineRule="exact"/>
              <w:ind w:left="105" w:right="38" w:firstLine="42"/>
              <w:rPr>
                <w:szCs w:val="24"/>
              </w:rPr>
            </w:pPr>
            <w:r w:rsidRPr="00821957">
              <w:rPr>
                <w:szCs w:val="24"/>
              </w:rPr>
              <w:t>3.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Улучшение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экологической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ситуации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на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 xml:space="preserve">территории </w:t>
            </w:r>
            <w:r w:rsidR="00A51E9E">
              <w:rPr>
                <w:szCs w:val="24"/>
              </w:rPr>
              <w:t>г</w:t>
            </w:r>
            <w:r w:rsidR="00A51E9E">
              <w:rPr>
                <w:szCs w:val="24"/>
              </w:rPr>
              <w:t>о</w:t>
            </w:r>
            <w:r w:rsidR="00A51E9E">
              <w:rPr>
                <w:szCs w:val="24"/>
              </w:rPr>
              <w:t>родского поселения</w:t>
            </w:r>
            <w:r w:rsidRPr="00821957">
              <w:rPr>
                <w:szCs w:val="24"/>
              </w:rPr>
              <w:t>.</w:t>
            </w:r>
          </w:p>
          <w:p w:rsidR="00BE06DF" w:rsidRPr="00821957" w:rsidRDefault="00BE06DF" w:rsidP="004261C8">
            <w:pPr>
              <w:spacing w:line="274" w:lineRule="exact"/>
              <w:ind w:left="105" w:right="39" w:firstLine="42"/>
              <w:rPr>
                <w:szCs w:val="24"/>
              </w:rPr>
            </w:pPr>
            <w:r w:rsidRPr="00821957">
              <w:rPr>
                <w:szCs w:val="24"/>
              </w:rPr>
              <w:t>4.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Создание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благоприятных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условий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для</w:t>
            </w:r>
            <w:r w:rsidR="001929C2" w:rsidRPr="00821957">
              <w:rPr>
                <w:szCs w:val="24"/>
              </w:rPr>
              <w:t xml:space="preserve"> </w:t>
            </w:r>
            <w:r w:rsidRPr="00821957">
              <w:rPr>
                <w:szCs w:val="24"/>
              </w:rPr>
              <w:t>привлечения средств внебюджетных источников (в том числе средств ч</w:t>
            </w:r>
            <w:r w:rsidRPr="00821957">
              <w:rPr>
                <w:szCs w:val="24"/>
              </w:rPr>
              <w:t>а</w:t>
            </w:r>
            <w:r w:rsidRPr="00821957">
              <w:rPr>
                <w:szCs w:val="24"/>
              </w:rPr>
              <w:t>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</w:t>
            </w:r>
          </w:p>
          <w:p w:rsidR="00BE06DF" w:rsidRPr="00821957" w:rsidRDefault="00BE06DF" w:rsidP="006106BE">
            <w:pPr>
              <w:spacing w:before="2"/>
              <w:ind w:left="105" w:right="-20" w:firstLine="42"/>
              <w:rPr>
                <w:szCs w:val="24"/>
              </w:rPr>
            </w:pPr>
            <w:r w:rsidRPr="00821957">
              <w:rPr>
                <w:szCs w:val="24"/>
              </w:rPr>
              <w:t>5. Увеличение мощности систем водоснабжения и водоотв</w:t>
            </w:r>
            <w:r w:rsidRPr="00821957">
              <w:rPr>
                <w:szCs w:val="24"/>
              </w:rPr>
              <w:t>е</w:t>
            </w:r>
            <w:r w:rsidRPr="00821957">
              <w:rPr>
                <w:szCs w:val="24"/>
              </w:rPr>
              <w:t>дения.</w:t>
            </w:r>
          </w:p>
        </w:tc>
      </w:tr>
      <w:tr w:rsidR="00BE06DF" w:rsidRPr="004D58D9" w:rsidTr="006106BE">
        <w:trPr>
          <w:jc w:val="center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7C6FF5">
            <w:pPr>
              <w:tabs>
                <w:tab w:val="left" w:pos="1600"/>
              </w:tabs>
              <w:spacing w:line="267" w:lineRule="exact"/>
              <w:ind w:left="191" w:right="176" w:firstLine="42"/>
              <w:rPr>
                <w:szCs w:val="24"/>
              </w:rPr>
            </w:pPr>
            <w:r w:rsidRPr="004D58D9">
              <w:rPr>
                <w:szCs w:val="24"/>
              </w:rPr>
              <w:t>Контроль исполнения</w:t>
            </w:r>
            <w:r w:rsidR="007C6FF5">
              <w:rPr>
                <w:szCs w:val="24"/>
              </w:rPr>
              <w:t xml:space="preserve"> </w:t>
            </w:r>
            <w:r w:rsidR="007C6FF5" w:rsidRPr="004D58D9">
              <w:rPr>
                <w:szCs w:val="24"/>
              </w:rPr>
              <w:t>И</w:t>
            </w:r>
            <w:r w:rsidRPr="004D58D9">
              <w:rPr>
                <w:szCs w:val="24"/>
              </w:rPr>
              <w:t>нвестиционной</w:t>
            </w:r>
            <w:r w:rsidR="007C6FF5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пр</w:t>
            </w:r>
            <w:r w:rsidRPr="004D58D9">
              <w:rPr>
                <w:szCs w:val="24"/>
              </w:rPr>
              <w:t>о</w:t>
            </w:r>
            <w:r w:rsidRPr="004D58D9">
              <w:rPr>
                <w:szCs w:val="24"/>
              </w:rPr>
              <w:t>граммы</w:t>
            </w:r>
          </w:p>
        </w:tc>
        <w:tc>
          <w:tcPr>
            <w:tcW w:w="3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DF" w:rsidRPr="004D58D9" w:rsidRDefault="00BE06DF" w:rsidP="00B875F7">
            <w:pPr>
              <w:tabs>
                <w:tab w:val="left" w:pos="4680"/>
              </w:tabs>
              <w:spacing w:line="267" w:lineRule="exact"/>
              <w:ind w:left="105" w:right="-20" w:firstLine="42"/>
              <w:rPr>
                <w:szCs w:val="24"/>
              </w:rPr>
            </w:pPr>
            <w:r w:rsidRPr="004D58D9">
              <w:rPr>
                <w:szCs w:val="24"/>
              </w:rPr>
              <w:t>Оперативный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>контроль</w:t>
            </w:r>
            <w:r w:rsidR="001929C2">
              <w:rPr>
                <w:szCs w:val="24"/>
              </w:rPr>
              <w:t xml:space="preserve"> </w:t>
            </w:r>
            <w:r w:rsidRPr="004D58D9">
              <w:rPr>
                <w:szCs w:val="24"/>
              </w:rPr>
              <w:t xml:space="preserve">осуществляет </w:t>
            </w:r>
            <w:r w:rsidR="007C6FF5" w:rsidRPr="007C6FF5">
              <w:t>Администрация сел</w:t>
            </w:r>
            <w:r w:rsidR="007C6FF5" w:rsidRPr="007C6FF5">
              <w:t>ь</w:t>
            </w:r>
            <w:r w:rsidR="007C6FF5" w:rsidRPr="007C6FF5">
              <w:t>ского поселения «Усть-Нем»</w:t>
            </w:r>
          </w:p>
        </w:tc>
      </w:tr>
    </w:tbl>
    <w:p w:rsidR="00BE06DF" w:rsidRPr="004D58D9" w:rsidRDefault="00BE06DF"/>
    <w:p w:rsidR="00BE06DF" w:rsidRPr="004D58D9" w:rsidRDefault="00BE06DF" w:rsidP="008344E0">
      <w:pPr>
        <w:ind w:left="426"/>
        <w:rPr>
          <w:b/>
        </w:rPr>
      </w:pPr>
    </w:p>
    <w:p w:rsidR="00BE06DF" w:rsidRPr="004D58D9" w:rsidRDefault="00BE06DF" w:rsidP="008344E0">
      <w:pPr>
        <w:ind w:left="426"/>
        <w:rPr>
          <w:b/>
        </w:rPr>
        <w:sectPr w:rsidR="00BE06DF" w:rsidRPr="004D58D9" w:rsidSect="00664EA0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06DF" w:rsidRPr="00B875F7" w:rsidRDefault="002F1977" w:rsidP="00B875F7">
      <w:pPr>
        <w:pStyle w:val="10"/>
      </w:pPr>
      <w:bookmarkStart w:id="25" w:name="_Toc390695978"/>
      <w:bookmarkStart w:id="26" w:name="_Toc390696190"/>
      <w:bookmarkStart w:id="27" w:name="_Toc55916406"/>
      <w:r>
        <w:lastRenderedPageBreak/>
        <w:t xml:space="preserve">Книга 1. </w:t>
      </w:r>
      <w:bookmarkEnd w:id="25"/>
      <w:bookmarkEnd w:id="26"/>
      <w:r w:rsidR="007C6FF5" w:rsidRPr="007C6FF5">
        <w:t>Схема водоснабжения и водоотвед</w:t>
      </w:r>
      <w:r w:rsidR="007C6FF5" w:rsidRPr="007C6FF5">
        <w:t>е</w:t>
      </w:r>
      <w:r w:rsidR="007C6FF5" w:rsidRPr="007C6FF5">
        <w:t>ния сельского поселения «Усть-Нем» Усть-Куломского района Республики Коми до 2024 года</w:t>
      </w:r>
      <w:bookmarkEnd w:id="27"/>
    </w:p>
    <w:p w:rsidR="00BE06DF" w:rsidRPr="004D58D9" w:rsidRDefault="00BE06DF" w:rsidP="008344E0"/>
    <w:p w:rsidR="00BE06DF" w:rsidRPr="004D58D9" w:rsidRDefault="00BE06DF" w:rsidP="00782BE3">
      <w:pPr>
        <w:pStyle w:val="10"/>
      </w:pPr>
      <w:bookmarkStart w:id="28" w:name="_Toc389809061"/>
      <w:bookmarkStart w:id="29" w:name="_Toc389809085"/>
      <w:bookmarkStart w:id="30" w:name="_Toc389809175"/>
      <w:bookmarkStart w:id="31" w:name="_Toc390067665"/>
      <w:bookmarkStart w:id="32" w:name="_Toc390695979"/>
      <w:bookmarkStart w:id="33" w:name="_Toc390696191"/>
      <w:bookmarkStart w:id="34" w:name="_Toc55916407"/>
      <w:r w:rsidRPr="004D58D9">
        <w:t>Раздел 1 «Технико-экономическое состояние централизованных систем водоснабжения</w:t>
      </w:r>
      <w:bookmarkEnd w:id="28"/>
      <w:bookmarkEnd w:id="29"/>
      <w:bookmarkEnd w:id="30"/>
      <w:bookmarkEnd w:id="31"/>
      <w:r w:rsidRPr="004D58D9">
        <w:t xml:space="preserve"> </w:t>
      </w:r>
      <w:bookmarkEnd w:id="32"/>
      <w:bookmarkEnd w:id="33"/>
      <w:r w:rsidR="007C6FF5">
        <w:t>Сел</w:t>
      </w:r>
      <w:r w:rsidR="007C6FF5">
        <w:t>ь</w:t>
      </w:r>
      <w:r w:rsidR="007C6FF5">
        <w:t>ского поселения «Усть-Нем»</w:t>
      </w:r>
      <w:bookmarkEnd w:id="34"/>
    </w:p>
    <w:p w:rsidR="00BE06DF" w:rsidRPr="004D58D9" w:rsidRDefault="00BE06DF" w:rsidP="00BF63C7">
      <w:pPr>
        <w:pStyle w:val="20"/>
      </w:pPr>
      <w:bookmarkStart w:id="35" w:name="_Toc390695980"/>
      <w:bookmarkStart w:id="36" w:name="_Toc390696192"/>
      <w:bookmarkStart w:id="37" w:name="_Toc55916408"/>
      <w:bookmarkStart w:id="38" w:name="_Toc390695981"/>
      <w:bookmarkStart w:id="39" w:name="_Toc390696193"/>
      <w:r w:rsidRPr="004D58D9">
        <w:t xml:space="preserve">1.1 Описание системы и структуры водоснабжения </w:t>
      </w:r>
      <w:r w:rsidR="007C6FF5">
        <w:t>Сельского поселения «Усть-Нем»</w:t>
      </w:r>
      <w:r w:rsidR="006B3ACC">
        <w:t xml:space="preserve"> </w:t>
      </w:r>
      <w:r w:rsidRPr="004D58D9">
        <w:t>и деление территории поселения на эксплуатационные зоны</w:t>
      </w:r>
      <w:bookmarkEnd w:id="35"/>
      <w:bookmarkEnd w:id="36"/>
      <w:bookmarkEnd w:id="37"/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Системой водоснабжения называют комплекс сооружений и устройств, обеспечивающих снабжение потребителей водой в любое время суток в необходимом количестве и с требуемым качеством.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Задачами систем водоснабжения являются: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добыча воды;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при необходимости подача её к местам обработки и очистки;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хранение воды в специальных резервуарах;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- подача воды в водопроводную сеть к потребителям.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 xml:space="preserve">Системы водоснабжения </w:t>
      </w:r>
      <w:r>
        <w:rPr>
          <w:szCs w:val="24"/>
        </w:rPr>
        <w:t>Сельского поселения «Усть-Нем»</w:t>
      </w:r>
      <w:r w:rsidRPr="00D75FBC">
        <w:rPr>
          <w:szCs w:val="24"/>
        </w:rPr>
        <w:t xml:space="preserve"> </w:t>
      </w:r>
      <w:r w:rsidRPr="00D153FC">
        <w:rPr>
          <w:szCs w:val="24"/>
        </w:rPr>
        <w:t>– централизованные, объед</w:t>
      </w:r>
      <w:r w:rsidRPr="00D153FC">
        <w:rPr>
          <w:szCs w:val="24"/>
        </w:rPr>
        <w:t>и</w:t>
      </w:r>
      <w:r w:rsidRPr="00D153FC">
        <w:rPr>
          <w:szCs w:val="24"/>
        </w:rPr>
        <w:t>ненные хозяйственно-противопожарные низкого давления.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Система водоснабжения городского поселения обеспечивает: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1) хозяйственно-питьевое водоснабжение в жилых и общественных зданиях, нужды коммунально-бытовых предприятий;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2) тушение пожаров;</w:t>
      </w:r>
    </w:p>
    <w:p w:rsidR="0019717F" w:rsidRPr="00D153FC" w:rsidRDefault="0019717F" w:rsidP="0019717F">
      <w:pPr>
        <w:pStyle w:val="afff2"/>
        <w:rPr>
          <w:szCs w:val="24"/>
        </w:rPr>
      </w:pPr>
      <w:r w:rsidRPr="00D153FC">
        <w:rPr>
          <w:szCs w:val="24"/>
        </w:rPr>
        <w:t>3) собственные нужды станций водоподготовки, промывку водопроводных и канализ</w:t>
      </w:r>
      <w:r w:rsidRPr="00D153FC">
        <w:rPr>
          <w:szCs w:val="24"/>
        </w:rPr>
        <w:t>а</w:t>
      </w:r>
      <w:r w:rsidRPr="00D153FC">
        <w:rPr>
          <w:szCs w:val="24"/>
        </w:rPr>
        <w:t>ционных сетей.</w:t>
      </w:r>
    </w:p>
    <w:p w:rsidR="0019717F" w:rsidRDefault="0019717F" w:rsidP="0019717F">
      <w:pPr>
        <w:rPr>
          <w:szCs w:val="24"/>
        </w:rPr>
      </w:pPr>
      <w:r w:rsidRPr="009B6C66">
        <w:rPr>
          <w:szCs w:val="24"/>
        </w:rPr>
        <w:t xml:space="preserve">Водопотребление села в настоящее время от </w:t>
      </w:r>
      <w:r>
        <w:rPr>
          <w:szCs w:val="24"/>
        </w:rPr>
        <w:t>3</w:t>
      </w:r>
      <w:r w:rsidRPr="009B6C66">
        <w:rPr>
          <w:szCs w:val="24"/>
        </w:rPr>
        <w:t>-х сква</w:t>
      </w:r>
      <w:r>
        <w:rPr>
          <w:szCs w:val="24"/>
        </w:rPr>
        <w:t>жин: 956Э, 2191Э, 7017Э</w:t>
      </w:r>
      <w:r w:rsidR="00EF76AF">
        <w:rPr>
          <w:szCs w:val="24"/>
        </w:rPr>
        <w:t xml:space="preserve"> (Скважина №159 была ликвидирована в январе 2017 г.).</w:t>
      </w:r>
      <w:r w:rsidRPr="009B6C66">
        <w:rPr>
          <w:szCs w:val="24"/>
        </w:rPr>
        <w:t xml:space="preserve"> Техническое состояние скважин – удовлетвор</w:t>
      </w:r>
      <w:r w:rsidRPr="009B6C66">
        <w:rPr>
          <w:szCs w:val="24"/>
        </w:rPr>
        <w:t>и</w:t>
      </w:r>
      <w:r w:rsidRPr="009B6C66">
        <w:rPr>
          <w:szCs w:val="24"/>
        </w:rPr>
        <w:t>тельное. Зона санитарной охраны I пояса имеется.</w:t>
      </w:r>
      <w:r>
        <w:rPr>
          <w:szCs w:val="24"/>
        </w:rPr>
        <w:t xml:space="preserve"> </w:t>
      </w:r>
      <w:r w:rsidRPr="00DE0179">
        <w:rPr>
          <w:szCs w:val="24"/>
        </w:rPr>
        <w:t>Вода из скважин подается непосредственно в сеть потребителям. Для регулирования расхода и напора</w:t>
      </w:r>
      <w:r>
        <w:rPr>
          <w:szCs w:val="24"/>
        </w:rPr>
        <w:t xml:space="preserve"> воды имеются  водобашни. </w:t>
      </w:r>
      <w:r w:rsidRPr="00DE0179">
        <w:rPr>
          <w:szCs w:val="24"/>
        </w:rPr>
        <w:t>Для обе</w:t>
      </w:r>
      <w:r w:rsidRPr="00DE0179">
        <w:rPr>
          <w:szCs w:val="24"/>
        </w:rPr>
        <w:t>с</w:t>
      </w:r>
      <w:r w:rsidRPr="00DE0179">
        <w:rPr>
          <w:szCs w:val="24"/>
        </w:rPr>
        <w:t>печения наружного  пожаротуше</w:t>
      </w:r>
      <w:r w:rsidR="00EF76AF">
        <w:rPr>
          <w:szCs w:val="24"/>
        </w:rPr>
        <w:t>ния  служат пожарные водоемы.</w:t>
      </w:r>
    </w:p>
    <w:p w:rsidR="0019717F" w:rsidRDefault="00D75FBC" w:rsidP="00D75FBC">
      <w:pPr>
        <w:pStyle w:val="afff2"/>
        <w:rPr>
          <w:szCs w:val="24"/>
        </w:rPr>
      </w:pPr>
      <w:r w:rsidRPr="00D75FBC">
        <w:rPr>
          <w:szCs w:val="24"/>
        </w:rPr>
        <w:t xml:space="preserve">Обслуживание системы водоснабжения на территории </w:t>
      </w:r>
      <w:r w:rsidR="0019717F">
        <w:rPr>
          <w:szCs w:val="24"/>
        </w:rPr>
        <w:t>сельского поселения осуществл</w:t>
      </w:r>
      <w:r w:rsidR="0019717F">
        <w:rPr>
          <w:szCs w:val="24"/>
        </w:rPr>
        <w:t>я</w:t>
      </w:r>
      <w:r w:rsidR="0019717F">
        <w:rPr>
          <w:szCs w:val="24"/>
        </w:rPr>
        <w:t xml:space="preserve">ет </w:t>
      </w:r>
      <w:r w:rsidR="00BE1AAB" w:rsidRPr="00BE1AAB">
        <w:rPr>
          <w:szCs w:val="24"/>
        </w:rPr>
        <w:t>Усть-Куломский филиал</w:t>
      </w:r>
      <w:r w:rsidR="00BE1AAB">
        <w:rPr>
          <w:szCs w:val="24"/>
        </w:rPr>
        <w:t>ом</w:t>
      </w:r>
      <w:r w:rsidR="00BE1AAB" w:rsidRPr="00BE1AAB">
        <w:rPr>
          <w:szCs w:val="24"/>
        </w:rPr>
        <w:t xml:space="preserve"> АО «Коми тепловая компания»</w:t>
      </w:r>
      <w:r w:rsidR="00190716">
        <w:rPr>
          <w:szCs w:val="24"/>
        </w:rPr>
        <w:t>.</w:t>
      </w:r>
    </w:p>
    <w:p w:rsidR="00D75FBC" w:rsidRPr="00D75FBC" w:rsidRDefault="00D75FBC" w:rsidP="00D75FBC">
      <w:pPr>
        <w:pStyle w:val="afff2"/>
        <w:rPr>
          <w:szCs w:val="24"/>
        </w:rPr>
      </w:pPr>
      <w:r w:rsidRPr="00D75FBC">
        <w:rPr>
          <w:szCs w:val="24"/>
        </w:rPr>
        <w:t xml:space="preserve">Основными потребителями воды является население, социально - бытовые учреждения, а также вторичные </w:t>
      </w:r>
      <w:proofErr w:type="spellStart"/>
      <w:r w:rsidRPr="00D75FBC">
        <w:rPr>
          <w:szCs w:val="24"/>
        </w:rPr>
        <w:t>водопотребители</w:t>
      </w:r>
      <w:proofErr w:type="spellEnd"/>
      <w:r w:rsidRPr="00D75FBC">
        <w:rPr>
          <w:szCs w:val="24"/>
        </w:rPr>
        <w:t>: - предприятия и организации муниципального и комме</w:t>
      </w:r>
      <w:r w:rsidRPr="00D75FBC">
        <w:rPr>
          <w:szCs w:val="24"/>
        </w:rPr>
        <w:t>р</w:t>
      </w:r>
      <w:r w:rsidRPr="00D75FBC">
        <w:rPr>
          <w:szCs w:val="24"/>
        </w:rPr>
        <w:t xml:space="preserve">ческого плана: конторы, магазины, и др. </w:t>
      </w:r>
    </w:p>
    <w:p w:rsidR="00BF7451" w:rsidRPr="004D58D9" w:rsidRDefault="00BF7451" w:rsidP="00BF7451">
      <w:pPr>
        <w:pStyle w:val="afff2"/>
        <w:rPr>
          <w:szCs w:val="24"/>
        </w:rPr>
      </w:pPr>
      <w:r w:rsidRPr="00D153FC">
        <w:rPr>
          <w:szCs w:val="24"/>
        </w:rPr>
        <w:t>Источником водоснабжения являются подземные воды.</w:t>
      </w:r>
      <w:r>
        <w:rPr>
          <w:szCs w:val="24"/>
        </w:rPr>
        <w:t xml:space="preserve"> </w:t>
      </w:r>
      <w:r w:rsidRPr="004D58D9">
        <w:rPr>
          <w:szCs w:val="24"/>
        </w:rPr>
        <w:t>Служба водопроводного хозя</w:t>
      </w:r>
      <w:r w:rsidRPr="004D58D9">
        <w:rPr>
          <w:szCs w:val="24"/>
        </w:rPr>
        <w:t>й</w:t>
      </w:r>
      <w:r w:rsidRPr="004D58D9">
        <w:rPr>
          <w:szCs w:val="24"/>
        </w:rPr>
        <w:t>ства включает в себя эксплуатацию и обслуживание водоразборных  колонок;  пожарных  ги</w:t>
      </w:r>
      <w:r w:rsidRPr="004D58D9">
        <w:rPr>
          <w:szCs w:val="24"/>
        </w:rPr>
        <w:t>д</w:t>
      </w:r>
      <w:r w:rsidRPr="004D58D9">
        <w:rPr>
          <w:szCs w:val="24"/>
        </w:rPr>
        <w:t>рантов;  артезианских  скважин;  водонапорных башен; сетей и водоводов. Наружное пожар</w:t>
      </w:r>
      <w:r w:rsidRPr="004D58D9">
        <w:rPr>
          <w:szCs w:val="24"/>
        </w:rPr>
        <w:t>о</w:t>
      </w:r>
      <w:r w:rsidRPr="004D58D9">
        <w:rPr>
          <w:szCs w:val="24"/>
        </w:rPr>
        <w:t>тушение предусматривается из подземных пожарных гидрантов, установленных на сетях.</w:t>
      </w:r>
    </w:p>
    <w:p w:rsidR="00BF7451" w:rsidRPr="004D58D9" w:rsidRDefault="00BF7451" w:rsidP="00BF7451">
      <w:pPr>
        <w:ind w:right="-20" w:firstLine="710"/>
        <w:rPr>
          <w:szCs w:val="24"/>
        </w:rPr>
      </w:pPr>
      <w:r w:rsidRPr="004D58D9">
        <w:rPr>
          <w:szCs w:val="24"/>
        </w:rPr>
        <w:t xml:space="preserve">Основным оборудованием являются </w:t>
      </w:r>
      <w:proofErr w:type="spellStart"/>
      <w:r w:rsidRPr="004D58D9">
        <w:rPr>
          <w:szCs w:val="24"/>
        </w:rPr>
        <w:t>погружные</w:t>
      </w:r>
      <w:proofErr w:type="spellEnd"/>
      <w:r w:rsidRPr="004D58D9">
        <w:rPr>
          <w:szCs w:val="24"/>
        </w:rPr>
        <w:t xml:space="preserve"> насосы ЭЦВ.  Зоны  санитарной охраны водозаборов, в целях санитарно-эпидемиологической надежности, предусмотрены в соответс</w:t>
      </w:r>
      <w:r w:rsidRPr="004D58D9">
        <w:rPr>
          <w:szCs w:val="24"/>
        </w:rPr>
        <w:t>т</w:t>
      </w:r>
      <w:r w:rsidRPr="004D58D9">
        <w:rPr>
          <w:szCs w:val="24"/>
        </w:rPr>
        <w:t>вии с требованиями СНиП 2.04.02-84 и СанПиН 2.1.41110-02.</w:t>
      </w:r>
    </w:p>
    <w:p w:rsidR="00BF7451" w:rsidRPr="00D75FBC" w:rsidRDefault="00BF7451" w:rsidP="00D75FBC">
      <w:pPr>
        <w:pStyle w:val="afff2"/>
        <w:rPr>
          <w:szCs w:val="24"/>
        </w:rPr>
      </w:pPr>
    </w:p>
    <w:p w:rsidR="00BE06DF" w:rsidRPr="004D58D9" w:rsidRDefault="00BE06DF" w:rsidP="008344E0">
      <w:pPr>
        <w:pStyle w:val="20"/>
      </w:pPr>
      <w:bookmarkStart w:id="40" w:name="_Toc55916409"/>
      <w:r w:rsidRPr="004D58D9">
        <w:t xml:space="preserve">1.2 Описание территорий </w:t>
      </w:r>
      <w:r w:rsidR="007C6FF5">
        <w:t>Сельского поселения «Усть-Нем»</w:t>
      </w:r>
      <w:r w:rsidR="00780A1F">
        <w:t xml:space="preserve"> </w:t>
      </w:r>
      <w:r w:rsidRPr="004D58D9">
        <w:t>не охваченных централизованными системами водоснабжения</w:t>
      </w:r>
      <w:bookmarkEnd w:id="38"/>
      <w:bookmarkEnd w:id="39"/>
      <w:bookmarkEnd w:id="40"/>
    </w:p>
    <w:p w:rsidR="00D75FBC" w:rsidRDefault="002F1466" w:rsidP="00246492">
      <w:pPr>
        <w:pStyle w:val="afff2"/>
        <w:rPr>
          <w:szCs w:val="24"/>
        </w:rPr>
      </w:pPr>
      <w:r w:rsidRPr="005C3D28">
        <w:rPr>
          <w:szCs w:val="24"/>
        </w:rPr>
        <w:t xml:space="preserve">Обеспеченность населения услугой централизованного водоснабжения составляет 70%. </w:t>
      </w:r>
      <w:r w:rsidR="00246492" w:rsidRPr="005C3D28">
        <w:rPr>
          <w:szCs w:val="24"/>
        </w:rPr>
        <w:t xml:space="preserve">Централизованное водоснабжение отсутствует </w:t>
      </w:r>
      <w:r w:rsidRPr="005C3D28">
        <w:rPr>
          <w:szCs w:val="24"/>
        </w:rPr>
        <w:t xml:space="preserve"> </w:t>
      </w:r>
      <w:r w:rsidR="005C3D28" w:rsidRPr="005C3D28">
        <w:rPr>
          <w:szCs w:val="24"/>
        </w:rPr>
        <w:t xml:space="preserve">на окраинах с. Усть-Нем, а именно </w:t>
      </w:r>
      <w:r w:rsidRPr="005C3D28">
        <w:rPr>
          <w:szCs w:val="24"/>
        </w:rPr>
        <w:t>по ул. Со</w:t>
      </w:r>
      <w:r w:rsidRPr="005C3D28">
        <w:rPr>
          <w:szCs w:val="24"/>
        </w:rPr>
        <w:t>в</w:t>
      </w:r>
      <w:r w:rsidRPr="005C3D28">
        <w:rPr>
          <w:szCs w:val="24"/>
        </w:rPr>
        <w:t>хозной (западная часть села), ул. Тимушева (южная часть села)</w:t>
      </w:r>
      <w:r w:rsidR="005C3D28" w:rsidRPr="005C3D28">
        <w:rPr>
          <w:szCs w:val="24"/>
        </w:rPr>
        <w:t xml:space="preserve">, </w:t>
      </w:r>
      <w:proofErr w:type="spellStart"/>
      <w:r w:rsidR="005C3D28" w:rsidRPr="005C3D28">
        <w:rPr>
          <w:szCs w:val="24"/>
        </w:rPr>
        <w:t>мст</w:t>
      </w:r>
      <w:proofErr w:type="spellEnd"/>
      <w:r w:rsidR="005C3D28" w:rsidRPr="005C3D28">
        <w:rPr>
          <w:szCs w:val="24"/>
        </w:rPr>
        <w:t xml:space="preserve">. Кармансикт, </w:t>
      </w:r>
      <w:proofErr w:type="spellStart"/>
      <w:r w:rsidR="005C3D28" w:rsidRPr="005C3D28">
        <w:rPr>
          <w:szCs w:val="24"/>
        </w:rPr>
        <w:t>мст</w:t>
      </w:r>
      <w:proofErr w:type="spellEnd"/>
      <w:r w:rsidR="005C3D28" w:rsidRPr="005C3D28">
        <w:rPr>
          <w:szCs w:val="24"/>
        </w:rPr>
        <w:t>. Коджм</w:t>
      </w:r>
      <w:r w:rsidR="005C3D28" w:rsidRPr="005C3D28">
        <w:rPr>
          <w:szCs w:val="24"/>
        </w:rPr>
        <w:t>о</w:t>
      </w:r>
      <w:r w:rsidR="005C3D28">
        <w:rPr>
          <w:szCs w:val="24"/>
        </w:rPr>
        <w:t xml:space="preserve">дар. </w:t>
      </w:r>
    </w:p>
    <w:p w:rsidR="00BE06DF" w:rsidRPr="004D58D9" w:rsidRDefault="00BE06DF" w:rsidP="004C6C0A">
      <w:r w:rsidRPr="00950DD7">
        <w:lastRenderedPageBreak/>
        <w:t>При отсутствии централизованного водоснабжения, обеспечение потребителей водой</w:t>
      </w:r>
      <w:r w:rsidRPr="004D58D9">
        <w:t xml:space="preserve"> осуществляется с использованием одиночных скважин мелкого заложения, водоразборных к</w:t>
      </w:r>
      <w:r w:rsidRPr="004D58D9">
        <w:t>о</w:t>
      </w:r>
      <w:r w:rsidRPr="004D58D9">
        <w:t>лонок, шахтных и буровых колодцев</w:t>
      </w:r>
      <w:r w:rsidR="00950DD7" w:rsidRPr="00950DD7">
        <w:t>.</w:t>
      </w:r>
    </w:p>
    <w:p w:rsidR="00022091" w:rsidRPr="00D153FC" w:rsidRDefault="00022091" w:rsidP="00022091">
      <w:pPr>
        <w:pStyle w:val="afff2"/>
        <w:rPr>
          <w:szCs w:val="24"/>
        </w:rPr>
      </w:pPr>
      <w:r w:rsidRPr="00D153FC">
        <w:rPr>
          <w:szCs w:val="24"/>
        </w:rPr>
        <w:t>Учитывая тот факт, что, как правило, для усадебной застройки используются выгребные ямы, то качество потребляемой ими воды в ряде случаев не отвечает требованиям санитарных норм. Одновременно есть угроза попадания сточных вод в подземные водоносные пласты, и</w:t>
      </w:r>
      <w:r w:rsidRPr="00D153FC">
        <w:rPr>
          <w:szCs w:val="24"/>
        </w:rPr>
        <w:t>с</w:t>
      </w:r>
      <w:r w:rsidRPr="00D153FC">
        <w:rPr>
          <w:szCs w:val="24"/>
        </w:rPr>
        <w:t>пользуемые для водоснабжения.</w:t>
      </w:r>
    </w:p>
    <w:p w:rsidR="00BE06DF" w:rsidRPr="004D58D9" w:rsidRDefault="00BE06DF" w:rsidP="004C6C0A">
      <w:pPr>
        <w:pStyle w:val="af3"/>
        <w:ind w:firstLine="567"/>
      </w:pPr>
    </w:p>
    <w:p w:rsidR="00BE06DF" w:rsidRPr="004D58D9" w:rsidRDefault="00BE06DF" w:rsidP="00171D44">
      <w:pPr>
        <w:pStyle w:val="20"/>
      </w:pPr>
      <w:bookmarkStart w:id="41" w:name="_Toc55916410"/>
      <w:bookmarkStart w:id="42" w:name="_Toc390695983"/>
      <w:bookmarkStart w:id="43" w:name="_Toc390696195"/>
      <w:r w:rsidRPr="004D58D9"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</w:t>
      </w:r>
      <w:r w:rsidRPr="004D58D9">
        <w:t>о</w:t>
      </w:r>
      <w:r w:rsidRPr="004D58D9">
        <w:t>снабжения</w:t>
      </w:r>
      <w:bookmarkEnd w:id="41"/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Федеральный закон от 7 декабря 2011 г. № 416-ФЗ «О водоснабжении и водоотведении» и постановление правительства РФ от 05.09.2013 года № 782 «О схемах водоснабжения и вод</w:t>
      </w:r>
      <w:r w:rsidRPr="00D153FC">
        <w:rPr>
          <w:szCs w:val="24"/>
        </w:rPr>
        <w:t>о</w:t>
      </w:r>
      <w:r w:rsidRPr="00D153FC">
        <w:rPr>
          <w:szCs w:val="24"/>
        </w:rPr>
        <w:t>отведения» (вместе с «Правилами разработки и утверждения схем водоснабжения и водоотв</w:t>
      </w:r>
      <w:r w:rsidRPr="00D153FC">
        <w:rPr>
          <w:szCs w:val="24"/>
        </w:rPr>
        <w:t>е</w:t>
      </w:r>
      <w:r w:rsidRPr="00D153FC">
        <w:rPr>
          <w:szCs w:val="24"/>
        </w:rPr>
        <w:t>дения», «Требованиями к содержанию схем водоснабжения и водоотведения») вводят новые понятия в сфере водоснабжения и водоотведения: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«технологическая зона водоснабжения» - часть водопроводной сети, принадлежащей о</w:t>
      </w:r>
      <w:r w:rsidRPr="00D153FC">
        <w:rPr>
          <w:szCs w:val="24"/>
        </w:rPr>
        <w:t>р</w:t>
      </w:r>
      <w:r w:rsidRPr="00D153FC">
        <w:rPr>
          <w:szCs w:val="24"/>
        </w:rPr>
        <w:t>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</w:t>
      </w:r>
      <w:r w:rsidRPr="00D153FC">
        <w:rPr>
          <w:szCs w:val="24"/>
        </w:rPr>
        <w:t>е</w:t>
      </w:r>
      <w:r w:rsidRPr="00D153FC">
        <w:rPr>
          <w:szCs w:val="24"/>
        </w:rPr>
        <w:t>бителям в соответствии с расчетным расходом воды;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«централизованная система холодного водоснабжения» - комплекс технологически св</w:t>
      </w:r>
      <w:r w:rsidRPr="00D153FC">
        <w:rPr>
          <w:szCs w:val="24"/>
        </w:rPr>
        <w:t>я</w:t>
      </w:r>
      <w:r w:rsidRPr="00D153FC">
        <w:rPr>
          <w:szCs w:val="24"/>
        </w:rPr>
        <w:t>занных между собой инженерных сооружений, предназначенных для водоподготовки, тран</w:t>
      </w:r>
      <w:r w:rsidRPr="00D153FC">
        <w:rPr>
          <w:szCs w:val="24"/>
        </w:rPr>
        <w:t>с</w:t>
      </w:r>
      <w:r w:rsidRPr="00D153FC">
        <w:rPr>
          <w:szCs w:val="24"/>
        </w:rPr>
        <w:t>портировки и подачи питьевой и (или) технической воды абонентам;</w:t>
      </w:r>
    </w:p>
    <w:p w:rsidR="00FC48C1" w:rsidRPr="00D153FC" w:rsidRDefault="00FC48C1" w:rsidP="00FC48C1">
      <w:pPr>
        <w:pStyle w:val="afff2"/>
        <w:rPr>
          <w:szCs w:val="24"/>
        </w:rPr>
      </w:pPr>
      <w:r w:rsidRPr="00D153FC">
        <w:rPr>
          <w:szCs w:val="24"/>
        </w:rPr>
        <w:t>«нецентрализованная система холодного водоснабжения» - сооружения и устройства, технологически не связанные с централизованной системой холодного водоснабжения и пре</w:t>
      </w:r>
      <w:r w:rsidRPr="00D153FC">
        <w:rPr>
          <w:szCs w:val="24"/>
        </w:rPr>
        <w:t>д</w:t>
      </w:r>
      <w:r w:rsidRPr="00D153FC">
        <w:rPr>
          <w:szCs w:val="24"/>
        </w:rPr>
        <w:t>назначенные для общего пользования или пользования ограниченного круга лиц.</w:t>
      </w:r>
    </w:p>
    <w:p w:rsidR="00BE06DF" w:rsidRPr="004D58D9" w:rsidRDefault="00BE06DF" w:rsidP="006B543E">
      <w:pPr>
        <w:ind w:firstLine="567"/>
        <w:rPr>
          <w:color w:val="000000"/>
          <w:szCs w:val="24"/>
        </w:rPr>
      </w:pPr>
      <w:r w:rsidRPr="00D153FC">
        <w:rPr>
          <w:color w:val="000000"/>
          <w:szCs w:val="24"/>
        </w:rPr>
        <w:t>Описание технологических зон централизованного водоснабжения</w:t>
      </w:r>
      <w:r w:rsidRPr="00D153FC">
        <w:rPr>
          <w:szCs w:val="24"/>
        </w:rPr>
        <w:t xml:space="preserve"> </w:t>
      </w:r>
      <w:r w:rsidR="007C6FF5">
        <w:rPr>
          <w:color w:val="000000"/>
          <w:szCs w:val="24"/>
        </w:rPr>
        <w:t>Сельского поселения «Усть-Нем»</w:t>
      </w:r>
      <w:r w:rsidR="00B32093">
        <w:rPr>
          <w:color w:val="000000"/>
          <w:szCs w:val="24"/>
        </w:rPr>
        <w:t xml:space="preserve"> </w:t>
      </w:r>
      <w:r w:rsidRPr="004D58D9">
        <w:rPr>
          <w:color w:val="000000"/>
          <w:szCs w:val="24"/>
        </w:rPr>
        <w:t xml:space="preserve">представлено в Таблице </w:t>
      </w:r>
      <w:r w:rsidR="00D02D2A">
        <w:rPr>
          <w:color w:val="000000"/>
          <w:szCs w:val="24"/>
        </w:rPr>
        <w:t>1</w:t>
      </w:r>
      <w:r w:rsidRPr="004D58D9">
        <w:rPr>
          <w:color w:val="000000"/>
          <w:szCs w:val="24"/>
        </w:rPr>
        <w:t>.</w:t>
      </w:r>
    </w:p>
    <w:p w:rsidR="00BE06DF" w:rsidRPr="004D58D9" w:rsidRDefault="00BE06DF" w:rsidP="00ED7027">
      <w:pPr>
        <w:tabs>
          <w:tab w:val="left" w:pos="2940"/>
          <w:tab w:val="left" w:pos="4720"/>
          <w:tab w:val="left" w:pos="6560"/>
          <w:tab w:val="left" w:pos="8160"/>
          <w:tab w:val="left" w:pos="8920"/>
        </w:tabs>
        <w:spacing w:line="274" w:lineRule="exact"/>
        <w:ind w:right="-20"/>
        <w:rPr>
          <w:color w:val="000000"/>
          <w:szCs w:val="24"/>
        </w:rPr>
      </w:pPr>
    </w:p>
    <w:p w:rsidR="00BE06DF" w:rsidRPr="004D58D9" w:rsidRDefault="00BE06DF" w:rsidP="00171D44">
      <w:pPr>
        <w:pStyle w:val="ae"/>
        <w:sectPr w:rsidR="00BE06DF" w:rsidRPr="004D58D9" w:rsidSect="002C181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A36BBA">
      <w:pPr>
        <w:pStyle w:val="ae"/>
        <w:rPr>
          <w:szCs w:val="24"/>
        </w:rPr>
      </w:pPr>
      <w:r w:rsidRPr="004D58D9">
        <w:lastRenderedPageBreak/>
        <w:t xml:space="preserve">Таблица </w:t>
      </w:r>
      <w:r w:rsidR="00FD1033" w:rsidRPr="004D58D9">
        <w:fldChar w:fldCharType="begin"/>
      </w:r>
      <w:r w:rsidR="008F4A2F" w:rsidRPr="004D58D9">
        <w:instrText xml:space="preserve"> SEQ Таблица \* ARABIC </w:instrText>
      </w:r>
      <w:r w:rsidR="00FD1033" w:rsidRPr="004D58D9">
        <w:fldChar w:fldCharType="separate"/>
      </w:r>
      <w:r w:rsidR="00D02D2A">
        <w:rPr>
          <w:noProof/>
        </w:rPr>
        <w:t>1</w:t>
      </w:r>
      <w:r w:rsidR="00FD1033" w:rsidRPr="004D58D9">
        <w:rPr>
          <w:noProof/>
        </w:rPr>
        <w:fldChar w:fldCharType="end"/>
      </w:r>
      <w:r w:rsidRPr="004D58D9">
        <w:t xml:space="preserve"> – Эксплуатационные зоны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4"/>
        <w:gridCol w:w="1452"/>
        <w:gridCol w:w="2269"/>
        <w:gridCol w:w="3261"/>
        <w:gridCol w:w="3249"/>
        <w:gridCol w:w="3338"/>
      </w:tblGrid>
      <w:tr w:rsidR="00BE06DF" w:rsidRPr="00BE5D55" w:rsidTr="00190716">
        <w:trPr>
          <w:cantSplit/>
          <w:trHeight w:val="994"/>
          <w:tblHeader/>
          <w:jc w:val="center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Наименов</w:t>
            </w:r>
            <w:r w:rsidRPr="00BE5D55">
              <w:rPr>
                <w:sz w:val="20"/>
                <w:szCs w:val="20"/>
              </w:rPr>
              <w:t>а</w:t>
            </w:r>
            <w:r w:rsidRPr="00BE5D55">
              <w:rPr>
                <w:sz w:val="20"/>
                <w:szCs w:val="20"/>
              </w:rPr>
              <w:t>ние населе</w:t>
            </w:r>
            <w:r w:rsidRPr="00BE5D55">
              <w:rPr>
                <w:sz w:val="20"/>
                <w:szCs w:val="20"/>
              </w:rPr>
              <w:t>н</w:t>
            </w:r>
            <w:r w:rsidRPr="00BE5D55">
              <w:rPr>
                <w:sz w:val="20"/>
                <w:szCs w:val="20"/>
              </w:rPr>
              <w:t>ных пунк</w:t>
            </w:r>
            <w:r w:rsidR="008855B3">
              <w:rPr>
                <w:sz w:val="20"/>
                <w:szCs w:val="20"/>
              </w:rPr>
              <w:t>тов</w:t>
            </w:r>
          </w:p>
        </w:tc>
        <w:tc>
          <w:tcPr>
            <w:tcW w:w="7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Система водоснабж</w:t>
            </w:r>
            <w:r w:rsidRPr="00BE5D55">
              <w:rPr>
                <w:sz w:val="20"/>
                <w:szCs w:val="20"/>
              </w:rPr>
              <w:t>е</w:t>
            </w:r>
            <w:r w:rsidRPr="00BE5D55">
              <w:rPr>
                <w:sz w:val="20"/>
                <w:szCs w:val="20"/>
              </w:rPr>
              <w:t>ния</w:t>
            </w:r>
          </w:p>
          <w:p w:rsidR="00BE06DF" w:rsidRPr="00BE5D55" w:rsidRDefault="00BE06DF" w:rsidP="008855B3">
            <w:pPr>
              <w:tabs>
                <w:tab w:val="left" w:pos="916"/>
                <w:tab w:val="left" w:pos="1843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(централизованная/ н</w:t>
            </w:r>
            <w:r w:rsidRPr="00BE5D55">
              <w:rPr>
                <w:sz w:val="20"/>
                <w:szCs w:val="20"/>
              </w:rPr>
              <w:t>е</w:t>
            </w:r>
            <w:r w:rsidRPr="00BE5D55">
              <w:rPr>
                <w:sz w:val="20"/>
                <w:szCs w:val="20"/>
              </w:rPr>
              <w:t>централизованная)</w:t>
            </w:r>
          </w:p>
        </w:tc>
        <w:tc>
          <w:tcPr>
            <w:tcW w:w="10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Источник водоснабжения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843"/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BE5D55">
              <w:rPr>
                <w:b/>
                <w:sz w:val="20"/>
                <w:szCs w:val="20"/>
              </w:rPr>
              <w:t>Эксплуатационная зона</w:t>
            </w:r>
          </w:p>
          <w:p w:rsidR="00BE06DF" w:rsidRPr="00BE5D55" w:rsidRDefault="00BE06DF" w:rsidP="008855B3">
            <w:pPr>
              <w:tabs>
                <w:tab w:val="left" w:pos="1843"/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Организация, несущая эксплуат</w:t>
            </w:r>
            <w:r w:rsidRPr="00BE5D55">
              <w:rPr>
                <w:sz w:val="20"/>
                <w:szCs w:val="20"/>
              </w:rPr>
              <w:t>а</w:t>
            </w:r>
            <w:r w:rsidRPr="00BE5D55">
              <w:rPr>
                <w:sz w:val="20"/>
                <w:szCs w:val="20"/>
              </w:rPr>
              <w:t>ционную ответственность при осуществлении центр</w:t>
            </w:r>
            <w:r w:rsidR="008855B3">
              <w:rPr>
                <w:sz w:val="20"/>
                <w:szCs w:val="20"/>
              </w:rPr>
              <w:t>.</w:t>
            </w:r>
            <w:r w:rsidRPr="00BE5D55">
              <w:rPr>
                <w:sz w:val="20"/>
                <w:szCs w:val="20"/>
              </w:rPr>
              <w:t xml:space="preserve"> </w:t>
            </w:r>
            <w:proofErr w:type="spellStart"/>
            <w:r w:rsidRPr="00BE5D55">
              <w:rPr>
                <w:sz w:val="20"/>
                <w:szCs w:val="20"/>
              </w:rPr>
              <w:t>водосна</w:t>
            </w:r>
            <w:r w:rsidR="008855B3">
              <w:rPr>
                <w:sz w:val="20"/>
                <w:szCs w:val="20"/>
              </w:rPr>
              <w:t>б</w:t>
            </w:r>
            <w:proofErr w:type="spellEnd"/>
            <w:r w:rsidR="008855B3">
              <w:rPr>
                <w:sz w:val="20"/>
                <w:szCs w:val="20"/>
              </w:rPr>
              <w:t>.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DF" w:rsidRPr="00BE5D55" w:rsidRDefault="00BE06DF" w:rsidP="008855B3">
            <w:pPr>
              <w:tabs>
                <w:tab w:val="left" w:pos="1268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Балансовая принадлежность исто</w:t>
            </w:r>
            <w:r w:rsidRPr="00BE5D55">
              <w:rPr>
                <w:sz w:val="20"/>
                <w:szCs w:val="20"/>
              </w:rPr>
              <w:t>ч</w:t>
            </w:r>
            <w:r w:rsidRPr="00BE5D55">
              <w:rPr>
                <w:sz w:val="20"/>
                <w:szCs w:val="20"/>
              </w:rPr>
              <w:t>ников водоснабжения</w:t>
            </w:r>
          </w:p>
        </w:tc>
      </w:tr>
      <w:tr w:rsidR="008855B3" w:rsidRPr="00BE5D55" w:rsidTr="00190716">
        <w:trPr>
          <w:cantSplit/>
          <w:jc w:val="center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7C6FF5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«Усть-Нем»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190716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Усть-Нем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8855B3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16" w:rsidRPr="00190716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956</w:t>
            </w:r>
            <w:r>
              <w:rPr>
                <w:sz w:val="20"/>
                <w:szCs w:val="20"/>
              </w:rPr>
              <w:t>;</w:t>
            </w:r>
          </w:p>
          <w:p w:rsidR="00190716" w:rsidRPr="00190716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2191</w:t>
            </w:r>
            <w:r>
              <w:rPr>
                <w:sz w:val="20"/>
                <w:szCs w:val="20"/>
              </w:rPr>
              <w:t>;</w:t>
            </w:r>
          </w:p>
          <w:p w:rsidR="008855B3" w:rsidRPr="00BE5D55" w:rsidRDefault="00190716" w:rsidP="0019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190716">
              <w:rPr>
                <w:sz w:val="20"/>
                <w:szCs w:val="20"/>
              </w:rPr>
              <w:t>Скважина № 707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E7548A" w:rsidRDefault="00BE1AAB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Усть-Куломский филиал </w:t>
            </w:r>
            <w:r w:rsidR="00190716" w:rsidRPr="00190716">
              <w:rPr>
                <w:color w:val="000000"/>
                <w:sz w:val="20"/>
                <w:szCs w:val="20"/>
              </w:rPr>
              <w:t>АО «К</w:t>
            </w:r>
            <w:r w:rsidR="00190716" w:rsidRPr="00190716">
              <w:rPr>
                <w:color w:val="000000"/>
                <w:sz w:val="20"/>
                <w:szCs w:val="20"/>
              </w:rPr>
              <w:t>о</w:t>
            </w:r>
            <w:r w:rsidR="00190716" w:rsidRPr="00190716">
              <w:rPr>
                <w:color w:val="000000"/>
                <w:sz w:val="20"/>
                <w:szCs w:val="20"/>
              </w:rPr>
              <w:t>ми тепловая компания»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</w:t>
            </w:r>
          </w:p>
        </w:tc>
      </w:tr>
      <w:tr w:rsidR="008855B3" w:rsidRPr="00BE5D55" w:rsidTr="00190716">
        <w:trPr>
          <w:cantSplit/>
          <w:jc w:val="center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Default="008855B3" w:rsidP="008855B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нецентрализованная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шахтные колодцы, скважины ме</w:t>
            </w:r>
            <w:r w:rsidRPr="00BE5D55">
              <w:rPr>
                <w:sz w:val="20"/>
                <w:szCs w:val="20"/>
              </w:rPr>
              <w:t>л</w:t>
            </w:r>
            <w:r w:rsidRPr="00BE5D55">
              <w:rPr>
                <w:sz w:val="20"/>
                <w:szCs w:val="20"/>
              </w:rPr>
              <w:t>кого заложения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собственность, частная собственность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B3" w:rsidRPr="00BE5D55" w:rsidRDefault="008855B3" w:rsidP="00885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  <w:r w:rsidRPr="00BE5D55">
              <w:rPr>
                <w:sz w:val="20"/>
                <w:szCs w:val="20"/>
              </w:rPr>
              <w:t>Муниципальная собственность, ч</w:t>
            </w:r>
            <w:r w:rsidRPr="00BE5D55">
              <w:rPr>
                <w:sz w:val="20"/>
                <w:szCs w:val="20"/>
              </w:rPr>
              <w:t>а</w:t>
            </w:r>
            <w:r w:rsidRPr="00BE5D55">
              <w:rPr>
                <w:sz w:val="20"/>
                <w:szCs w:val="20"/>
              </w:rPr>
              <w:t>стная собственность</w:t>
            </w:r>
          </w:p>
        </w:tc>
      </w:tr>
    </w:tbl>
    <w:p w:rsidR="00190716" w:rsidRDefault="00190716"/>
    <w:p w:rsidR="00BE06DF" w:rsidRPr="004D58D9" w:rsidRDefault="00BE06DF" w:rsidP="00171D44"/>
    <w:p w:rsidR="00BE06DF" w:rsidRPr="004D58D9" w:rsidRDefault="00BE06DF" w:rsidP="00171D44">
      <w:pPr>
        <w:sectPr w:rsidR="00BE06DF" w:rsidRPr="004D58D9" w:rsidSect="008855B3">
          <w:pgSz w:w="16838" w:h="11906" w:orient="landscape"/>
          <w:pgMar w:top="426" w:right="567" w:bottom="1134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20"/>
      </w:pPr>
      <w:bookmarkStart w:id="44" w:name="_Toc55916411"/>
      <w:r w:rsidRPr="004D58D9">
        <w:lastRenderedPageBreak/>
        <w:t>1.4 Описание результатов технического обследования централизованных систем водоснабжения</w:t>
      </w:r>
      <w:bookmarkEnd w:id="42"/>
      <w:bookmarkEnd w:id="43"/>
      <w:bookmarkEnd w:id="44"/>
    </w:p>
    <w:p w:rsidR="00BE06DF" w:rsidRPr="004D58D9" w:rsidRDefault="00BE06DF" w:rsidP="008344E0">
      <w:pPr>
        <w:pStyle w:val="3"/>
      </w:pPr>
      <w:bookmarkStart w:id="45" w:name="_Toc379359229"/>
      <w:bookmarkStart w:id="46" w:name="_Toc390695984"/>
      <w:bookmarkStart w:id="47" w:name="_Toc390696196"/>
      <w:r w:rsidRPr="004D58D9">
        <w:t>1.4.1 Описание состояния существующих источников водоснабжения и водозаборных сооруж</w:t>
      </w:r>
      <w:r w:rsidRPr="004D58D9">
        <w:t>е</w:t>
      </w:r>
      <w:r w:rsidRPr="004D58D9">
        <w:t>ний</w:t>
      </w:r>
      <w:bookmarkEnd w:id="45"/>
      <w:bookmarkEnd w:id="46"/>
      <w:bookmarkEnd w:id="47"/>
    </w:p>
    <w:p w:rsidR="002F1466" w:rsidRDefault="00C84BAD" w:rsidP="00C84BAD">
      <w:pPr>
        <w:pStyle w:val="afff2"/>
        <w:rPr>
          <w:szCs w:val="24"/>
        </w:rPr>
      </w:pPr>
      <w:bookmarkStart w:id="48" w:name="_Toc379359230"/>
      <w:bookmarkStart w:id="49" w:name="_Toc390695985"/>
      <w:bookmarkStart w:id="50" w:name="_Toc390696197"/>
      <w:r w:rsidRPr="00C84BAD">
        <w:rPr>
          <w:szCs w:val="24"/>
        </w:rPr>
        <w:t>Водоснабжение населенных пунктов осуществляется исключительно из подземных в</w:t>
      </w:r>
      <w:r w:rsidRPr="00C84BAD">
        <w:rPr>
          <w:szCs w:val="24"/>
        </w:rPr>
        <w:t>о</w:t>
      </w:r>
      <w:r w:rsidRPr="00C84BAD">
        <w:rPr>
          <w:szCs w:val="24"/>
        </w:rPr>
        <w:t xml:space="preserve">доисточников – артезианских скважин. </w:t>
      </w:r>
      <w:r w:rsidR="002F1466" w:rsidRPr="00DE0179">
        <w:rPr>
          <w:szCs w:val="24"/>
        </w:rPr>
        <w:t>Для регулирования расхода и напора</w:t>
      </w:r>
      <w:r w:rsidR="002F1466">
        <w:rPr>
          <w:szCs w:val="24"/>
        </w:rPr>
        <w:t xml:space="preserve"> воды имеются  в</w:t>
      </w:r>
      <w:r w:rsidR="002F1466">
        <w:rPr>
          <w:szCs w:val="24"/>
        </w:rPr>
        <w:t>о</w:t>
      </w:r>
      <w:r w:rsidR="002F1466">
        <w:rPr>
          <w:szCs w:val="24"/>
        </w:rPr>
        <w:t>добашни.</w:t>
      </w:r>
    </w:p>
    <w:p w:rsidR="00C84BAD" w:rsidRDefault="0035568C" w:rsidP="00C84BAD">
      <w:pPr>
        <w:pStyle w:val="afff2"/>
        <w:rPr>
          <w:szCs w:val="24"/>
        </w:rPr>
      </w:pPr>
      <w:r>
        <w:rPr>
          <w:szCs w:val="24"/>
        </w:rPr>
        <w:t>Характеристика источников водоснабжения приведена в таблице ниже.</w:t>
      </w:r>
    </w:p>
    <w:p w:rsidR="0035568C" w:rsidRDefault="0035568C" w:rsidP="00C84BAD">
      <w:pPr>
        <w:pStyle w:val="afff2"/>
        <w:rPr>
          <w:szCs w:val="24"/>
        </w:rPr>
      </w:pPr>
    </w:p>
    <w:p w:rsidR="0035568C" w:rsidRDefault="0035568C" w:rsidP="0035568C">
      <w:pPr>
        <w:pStyle w:val="ae"/>
      </w:pPr>
      <w:r>
        <w:t xml:space="preserve">Таблица </w:t>
      </w:r>
      <w:fldSimple w:instr=" SEQ Таблица \* ARABIC ">
        <w:r w:rsidR="00D02D2A">
          <w:rPr>
            <w:noProof/>
          </w:rPr>
          <w:t>2</w:t>
        </w:r>
      </w:fldSimple>
      <w:r>
        <w:t xml:space="preserve"> - Состав водозаборных сооружений системы водоснабжения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616"/>
        <w:gridCol w:w="1439"/>
        <w:gridCol w:w="1387"/>
        <w:gridCol w:w="1113"/>
        <w:gridCol w:w="1135"/>
        <w:gridCol w:w="1103"/>
        <w:gridCol w:w="1863"/>
      </w:tblGrid>
      <w:tr w:rsidR="0035568C" w:rsidRPr="0035568C" w:rsidTr="0019009D">
        <w:trPr>
          <w:tblHeader/>
        </w:trPr>
        <w:tc>
          <w:tcPr>
            <w:tcW w:w="23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 муниц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пального обр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зования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 объекта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Статус об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екта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widowControl w:val="0"/>
              <w:autoSpaceDE w:val="0"/>
              <w:autoSpaceDN w:val="0"/>
              <w:adjustRightInd w:val="0"/>
              <w:ind w:right="11"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Глубина скваж</w:t>
            </w:r>
            <w:r w:rsidRPr="0035568C">
              <w:rPr>
                <w:color w:val="000000"/>
                <w:sz w:val="20"/>
                <w:szCs w:val="20"/>
              </w:rPr>
              <w:t>и</w:t>
            </w:r>
            <w:r w:rsidRPr="0035568C">
              <w:rPr>
                <w:color w:val="000000"/>
                <w:sz w:val="20"/>
                <w:szCs w:val="20"/>
              </w:rPr>
              <w:t>ны, м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widowControl w:val="0"/>
              <w:autoSpaceDE w:val="0"/>
              <w:autoSpaceDN w:val="0"/>
              <w:adjustRightInd w:val="0"/>
              <w:ind w:right="11"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Динам</w:t>
            </w:r>
            <w:r w:rsidRPr="0035568C">
              <w:rPr>
                <w:color w:val="000000"/>
                <w:sz w:val="20"/>
                <w:szCs w:val="20"/>
              </w:rPr>
              <w:t>и</w:t>
            </w:r>
            <w:r w:rsidRPr="0035568C">
              <w:rPr>
                <w:color w:val="000000"/>
                <w:sz w:val="20"/>
                <w:szCs w:val="20"/>
              </w:rPr>
              <w:t>ческий уровень, м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5568C">
              <w:rPr>
                <w:color w:val="000000"/>
                <w:sz w:val="20"/>
                <w:szCs w:val="20"/>
              </w:rPr>
              <w:t>Дебит скваж</w:t>
            </w:r>
            <w:r w:rsidRPr="0035568C">
              <w:rPr>
                <w:color w:val="000000"/>
                <w:sz w:val="20"/>
                <w:szCs w:val="20"/>
              </w:rPr>
              <w:t>и</w:t>
            </w:r>
            <w:r w:rsidRPr="0035568C">
              <w:rPr>
                <w:color w:val="000000"/>
                <w:sz w:val="20"/>
                <w:szCs w:val="20"/>
              </w:rPr>
              <w:t>ны, м</w:t>
            </w:r>
            <w:r w:rsidRPr="0035568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5568C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920" w:type="pct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bCs/>
                <w:sz w:val="20"/>
                <w:szCs w:val="20"/>
              </w:rPr>
              <w:t>Цель использов</w:t>
            </w:r>
            <w:r w:rsidRPr="0035568C">
              <w:rPr>
                <w:bCs/>
                <w:sz w:val="20"/>
                <w:szCs w:val="20"/>
              </w:rPr>
              <w:t>а</w:t>
            </w:r>
            <w:r w:rsidRPr="0035568C">
              <w:rPr>
                <w:bCs/>
                <w:sz w:val="20"/>
                <w:szCs w:val="20"/>
              </w:rPr>
              <w:t xml:space="preserve">ния </w:t>
            </w:r>
            <w:proofErr w:type="spellStart"/>
            <w:r w:rsidRPr="0035568C">
              <w:rPr>
                <w:bCs/>
                <w:sz w:val="20"/>
                <w:szCs w:val="20"/>
              </w:rPr>
              <w:t>хоз</w:t>
            </w:r>
            <w:proofErr w:type="spellEnd"/>
            <w:r w:rsidRPr="0035568C">
              <w:rPr>
                <w:bCs/>
                <w:sz w:val="20"/>
                <w:szCs w:val="20"/>
              </w:rPr>
              <w:t>. питьевые нужды, технич</w:t>
            </w:r>
            <w:r w:rsidRPr="0035568C">
              <w:rPr>
                <w:bCs/>
                <w:sz w:val="20"/>
                <w:szCs w:val="20"/>
              </w:rPr>
              <w:t>е</w:t>
            </w:r>
            <w:r w:rsidRPr="0035568C">
              <w:rPr>
                <w:bCs/>
                <w:sz w:val="20"/>
                <w:szCs w:val="20"/>
              </w:rPr>
              <w:t>ское, горячее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956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9,6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143,4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68C">
              <w:rPr>
                <w:bCs/>
                <w:sz w:val="20"/>
                <w:szCs w:val="20"/>
              </w:rPr>
              <w:t>Хоз.-питьевое</w:t>
            </w:r>
            <w:proofErr w:type="spellEnd"/>
            <w:r w:rsidRPr="0035568C">
              <w:rPr>
                <w:bCs/>
                <w:sz w:val="20"/>
                <w:szCs w:val="20"/>
              </w:rPr>
              <w:t xml:space="preserve">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2191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52,7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19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86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68C">
              <w:rPr>
                <w:bCs/>
                <w:sz w:val="20"/>
                <w:szCs w:val="20"/>
              </w:rPr>
              <w:t>Хоз.-питьевое</w:t>
            </w:r>
            <w:proofErr w:type="spellEnd"/>
            <w:r w:rsidRPr="0035568C">
              <w:rPr>
                <w:bCs/>
                <w:sz w:val="20"/>
                <w:szCs w:val="20"/>
              </w:rPr>
              <w:t xml:space="preserve">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  <w:tr w:rsidR="0035568C" w:rsidRPr="0035568C" w:rsidTr="0019009D">
        <w:tc>
          <w:tcPr>
            <w:tcW w:w="237" w:type="pct"/>
            <w:shd w:val="clear" w:color="auto" w:fill="auto"/>
            <w:vAlign w:val="center"/>
          </w:tcPr>
          <w:p w:rsidR="0035568C" w:rsidRPr="0035568C" w:rsidRDefault="0035568C" w:rsidP="0019009D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Усть-Нем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Скважина № 707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Эксплуат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55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48,4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42,5</w:t>
            </w:r>
          </w:p>
        </w:tc>
        <w:tc>
          <w:tcPr>
            <w:tcW w:w="544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sz w:val="20"/>
                <w:szCs w:val="20"/>
              </w:rPr>
            </w:pPr>
            <w:r w:rsidRPr="0035568C">
              <w:rPr>
                <w:sz w:val="20"/>
                <w:szCs w:val="20"/>
              </w:rPr>
              <w:t>328</w:t>
            </w:r>
          </w:p>
        </w:tc>
        <w:tc>
          <w:tcPr>
            <w:tcW w:w="920" w:type="pct"/>
            <w:vAlign w:val="center"/>
          </w:tcPr>
          <w:p w:rsidR="0035568C" w:rsidRPr="0035568C" w:rsidRDefault="0035568C" w:rsidP="0019009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68C">
              <w:rPr>
                <w:bCs/>
                <w:sz w:val="20"/>
                <w:szCs w:val="20"/>
              </w:rPr>
              <w:t>Хоз.-питьевое</w:t>
            </w:r>
            <w:proofErr w:type="spellEnd"/>
            <w:r w:rsidRPr="0035568C">
              <w:rPr>
                <w:bCs/>
                <w:sz w:val="20"/>
                <w:szCs w:val="20"/>
              </w:rPr>
              <w:t xml:space="preserve"> в</w:t>
            </w:r>
            <w:r w:rsidRPr="0035568C">
              <w:rPr>
                <w:bCs/>
                <w:sz w:val="20"/>
                <w:szCs w:val="20"/>
              </w:rPr>
              <w:t>о</w:t>
            </w:r>
            <w:r w:rsidRPr="0035568C">
              <w:rPr>
                <w:bCs/>
                <w:sz w:val="20"/>
                <w:szCs w:val="20"/>
              </w:rPr>
              <w:t>доснабжение</w:t>
            </w:r>
          </w:p>
        </w:tc>
      </w:tr>
    </w:tbl>
    <w:p w:rsidR="0035568C" w:rsidRPr="00C84BAD" w:rsidRDefault="0035568C" w:rsidP="00C84BAD">
      <w:pPr>
        <w:pStyle w:val="afff2"/>
        <w:rPr>
          <w:szCs w:val="24"/>
        </w:rPr>
      </w:pPr>
    </w:p>
    <w:p w:rsidR="00BF7451" w:rsidRPr="004D58D9" w:rsidRDefault="004321D0" w:rsidP="004321D0">
      <w:pPr>
        <w:pStyle w:val="afff2"/>
        <w:tabs>
          <w:tab w:val="left" w:pos="1605"/>
        </w:tabs>
        <w:rPr>
          <w:szCs w:val="24"/>
        </w:rPr>
      </w:pPr>
      <w:r>
        <w:rPr>
          <w:szCs w:val="24"/>
        </w:rPr>
        <w:t>В</w:t>
      </w:r>
      <w:r w:rsidR="00BF7451" w:rsidRPr="00246492">
        <w:rPr>
          <w:szCs w:val="24"/>
        </w:rPr>
        <w:t>одоснабжени</w:t>
      </w:r>
      <w:r>
        <w:rPr>
          <w:szCs w:val="24"/>
        </w:rPr>
        <w:t xml:space="preserve">е </w:t>
      </w:r>
      <w:r w:rsidR="00190716">
        <w:rPr>
          <w:szCs w:val="24"/>
        </w:rPr>
        <w:t xml:space="preserve">с. Усть-Нем </w:t>
      </w:r>
      <w:r w:rsidR="00BF7451" w:rsidRPr="00D153FC">
        <w:rPr>
          <w:szCs w:val="24"/>
        </w:rPr>
        <w:t xml:space="preserve">осуществляется по следующей схеме: </w:t>
      </w:r>
      <w:proofErr w:type="spellStart"/>
      <w:r w:rsidR="00BF7451" w:rsidRPr="00D153FC">
        <w:rPr>
          <w:szCs w:val="24"/>
        </w:rPr>
        <w:t>погружными</w:t>
      </w:r>
      <w:proofErr w:type="spellEnd"/>
      <w:r w:rsidR="00BF7451" w:rsidRPr="00D153FC">
        <w:rPr>
          <w:szCs w:val="24"/>
        </w:rPr>
        <w:t xml:space="preserve"> насос</w:t>
      </w:r>
      <w:r w:rsidR="00BF7451" w:rsidRPr="00D153FC">
        <w:rPr>
          <w:szCs w:val="24"/>
        </w:rPr>
        <w:t>а</w:t>
      </w:r>
      <w:r w:rsidR="00BF7451" w:rsidRPr="00D153FC">
        <w:rPr>
          <w:szCs w:val="24"/>
        </w:rPr>
        <w:t>ми вода из артезианских скважин пода</w:t>
      </w:r>
      <w:r w:rsidR="00BF7451">
        <w:rPr>
          <w:szCs w:val="24"/>
        </w:rPr>
        <w:t>ется в водонапорные башни и далее</w:t>
      </w:r>
      <w:r w:rsidR="00BF7451" w:rsidRPr="00D153FC">
        <w:rPr>
          <w:szCs w:val="24"/>
        </w:rPr>
        <w:t xml:space="preserve"> подается в распред</w:t>
      </w:r>
      <w:r w:rsidR="00BF7451" w:rsidRPr="00D153FC">
        <w:rPr>
          <w:szCs w:val="24"/>
        </w:rPr>
        <w:t>е</w:t>
      </w:r>
      <w:r w:rsidR="00BF7451" w:rsidRPr="00D153FC">
        <w:rPr>
          <w:szCs w:val="24"/>
        </w:rPr>
        <w:t>лительную сеть по</w:t>
      </w:r>
      <w:r w:rsidR="00BF7451">
        <w:rPr>
          <w:szCs w:val="24"/>
        </w:rPr>
        <w:t xml:space="preserve">требителям </w:t>
      </w:r>
      <w:r w:rsidR="00BF7451" w:rsidRPr="004D58D9">
        <w:rPr>
          <w:szCs w:val="24"/>
        </w:rPr>
        <w:t xml:space="preserve">(рисунок </w:t>
      </w:r>
      <w:r w:rsidR="00BF7451">
        <w:rPr>
          <w:szCs w:val="24"/>
        </w:rPr>
        <w:t>2</w:t>
      </w:r>
      <w:r w:rsidR="00BF7451" w:rsidRPr="004D58D9">
        <w:rPr>
          <w:szCs w:val="24"/>
        </w:rPr>
        <w:t>).</w:t>
      </w:r>
    </w:p>
    <w:p w:rsidR="00BF7451" w:rsidRPr="004D58D9" w:rsidRDefault="00A71369" w:rsidP="00BF7451">
      <w:pPr>
        <w:spacing w:before="10"/>
        <w:ind w:right="-20" w:firstLine="0"/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7pt;height:219.8pt;mso-position-horizontal-relative:char;mso-position-vertical-relative:line">
            <v:imagedata r:id="rId9" o:title="" croptop="3795f"/>
          </v:shape>
        </w:pict>
      </w:r>
    </w:p>
    <w:p w:rsidR="00BF7451" w:rsidRPr="004D58D9" w:rsidRDefault="00BF7451" w:rsidP="00BF7451">
      <w:pPr>
        <w:pStyle w:val="ae"/>
        <w:jc w:val="center"/>
        <w:rPr>
          <w:szCs w:val="24"/>
        </w:rPr>
      </w:pPr>
      <w:r w:rsidRPr="004D58D9">
        <w:t xml:space="preserve">Рисунок </w:t>
      </w:r>
      <w:r w:rsidR="00443075">
        <w:t>2</w:t>
      </w:r>
      <w:r w:rsidRPr="004D58D9">
        <w:t xml:space="preserve"> </w:t>
      </w:r>
      <w:r w:rsidRPr="004D58D9">
        <w:rPr>
          <w:szCs w:val="24"/>
        </w:rPr>
        <w:t>Структура системы водоснабжения</w:t>
      </w:r>
    </w:p>
    <w:p w:rsidR="00BF7451" w:rsidRPr="004D58D9" w:rsidRDefault="00BF7451" w:rsidP="00BF7451">
      <w:pPr>
        <w:ind w:firstLine="0"/>
        <w:jc w:val="center"/>
        <w:rPr>
          <w:i/>
          <w:szCs w:val="24"/>
        </w:rPr>
      </w:pPr>
      <w:r w:rsidRPr="004D58D9">
        <w:rPr>
          <w:i/>
          <w:szCs w:val="24"/>
        </w:rPr>
        <w:t xml:space="preserve">1 —  скважина; 2  —  </w:t>
      </w:r>
      <w:proofErr w:type="spellStart"/>
      <w:r w:rsidRPr="004D58D9">
        <w:rPr>
          <w:i/>
          <w:szCs w:val="24"/>
        </w:rPr>
        <w:t>погружной</w:t>
      </w:r>
      <w:proofErr w:type="spellEnd"/>
      <w:r w:rsidRPr="004D58D9">
        <w:rPr>
          <w:i/>
          <w:szCs w:val="24"/>
        </w:rPr>
        <w:t xml:space="preserve"> насос; 3  —  магистральный трубопровод; 4 – водонапорная башня; 5 – потребители.</w:t>
      </w:r>
    </w:p>
    <w:p w:rsidR="00BF7451" w:rsidRPr="004D58D9" w:rsidRDefault="00BF7451" w:rsidP="00BF7451">
      <w:pPr>
        <w:ind w:firstLine="720"/>
        <w:rPr>
          <w:szCs w:val="24"/>
        </w:rPr>
      </w:pPr>
    </w:p>
    <w:p w:rsidR="002F1466" w:rsidRDefault="002F1466" w:rsidP="00BF7451">
      <w:pPr>
        <w:pStyle w:val="af3"/>
        <w:ind w:right="0" w:firstLine="567"/>
        <w:contextualSpacing w:val="0"/>
        <w:rPr>
          <w:b w:val="0"/>
          <w:szCs w:val="22"/>
        </w:rPr>
      </w:pPr>
      <w:r>
        <w:rPr>
          <w:b w:val="0"/>
          <w:szCs w:val="22"/>
        </w:rPr>
        <w:t>Скважины №2191 и №707 оборудованы резервуарами -накопителями объемом 5 куб.м.</w:t>
      </w:r>
    </w:p>
    <w:p w:rsidR="00BF7451" w:rsidRPr="004D58D9" w:rsidRDefault="00BF7451" w:rsidP="00BF7451">
      <w:pPr>
        <w:pStyle w:val="af3"/>
        <w:ind w:right="0" w:firstLine="567"/>
        <w:contextualSpacing w:val="0"/>
        <w:rPr>
          <w:b w:val="0"/>
          <w:szCs w:val="22"/>
        </w:rPr>
      </w:pPr>
      <w:r w:rsidRPr="004D58D9">
        <w:rPr>
          <w:b w:val="0"/>
          <w:szCs w:val="22"/>
        </w:rPr>
        <w:t>Зоны санитарной охраны (ЗСО) источников водоснабжения и водопроводных сооружений соблюдены и соответствуют нормам СанПиН 2.1.4.1110-02 «2.1.4. Питьевая вода и водосна</w:t>
      </w:r>
      <w:r w:rsidRPr="004D58D9">
        <w:rPr>
          <w:b w:val="0"/>
          <w:szCs w:val="22"/>
        </w:rPr>
        <w:t>б</w:t>
      </w:r>
      <w:r w:rsidRPr="004D58D9">
        <w:rPr>
          <w:b w:val="0"/>
          <w:szCs w:val="22"/>
        </w:rPr>
        <w:t>жение населенных мест. Зоны санитарной охраны источников водоснабжения и водопроводов питьевого назначения».</w:t>
      </w:r>
    </w:p>
    <w:p w:rsidR="00C84BAD" w:rsidRPr="00C84BAD" w:rsidRDefault="00C84BAD" w:rsidP="00C84BAD">
      <w:pPr>
        <w:pStyle w:val="afff2"/>
        <w:rPr>
          <w:szCs w:val="24"/>
        </w:rPr>
      </w:pPr>
    </w:p>
    <w:p w:rsidR="00BF7451" w:rsidRDefault="00BF7451" w:rsidP="00862E73">
      <w:pPr>
        <w:pStyle w:val="ae"/>
        <w:sectPr w:rsidR="00BF7451" w:rsidSect="00BF7451">
          <w:footerReference w:type="default" r:id="rId10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3"/>
      </w:pPr>
      <w:r w:rsidRPr="004D58D9">
        <w:lastRenderedPageBreak/>
        <w:t>1.4.2 Описание существующих сооружений очистки и подготовки воды, включая оценку соо</w:t>
      </w:r>
      <w:r w:rsidRPr="004D58D9">
        <w:t>т</w:t>
      </w:r>
      <w:r w:rsidRPr="004D58D9">
        <w:t>ветствия применяемой технологической схемы водоподготовки требованиям обеспечения нормативов качества воды</w:t>
      </w:r>
      <w:bookmarkEnd w:id="48"/>
      <w:bookmarkEnd w:id="49"/>
      <w:bookmarkEnd w:id="50"/>
    </w:p>
    <w:p w:rsidR="00BA137C" w:rsidRDefault="00BA137C" w:rsidP="000B0B58">
      <w:r w:rsidRPr="00C779F5">
        <w:t xml:space="preserve">Качество питьевой воды, забираемой водозаборными сооружениями, </w:t>
      </w:r>
      <w:r w:rsidR="00BE1AAB">
        <w:t xml:space="preserve">не </w:t>
      </w:r>
      <w:r w:rsidRPr="00C779F5">
        <w:t>соответствует основным показателям физико-химических и бактериологических свойств воды подземного и поверхностного водозабора, то есть гигиеническим нормативам СанПиН 2.1.4.1074-01 «Вода питьевая. Гигиенические требования к качеству воды централизованных систем питьевого в</w:t>
      </w:r>
      <w:r w:rsidRPr="00C779F5">
        <w:t>о</w:t>
      </w:r>
      <w:r w:rsidRPr="00C779F5">
        <w:t>доснабжения. Контроль качества»</w:t>
      </w:r>
      <w:r w:rsidR="00BE1AAB">
        <w:t>, по показателям мутности и содержанию железа.</w:t>
      </w:r>
      <w:r w:rsidRPr="00C779F5">
        <w:t>.</w:t>
      </w:r>
    </w:p>
    <w:p w:rsidR="00BA137C" w:rsidRDefault="00BA137C" w:rsidP="000B0B58">
      <w:r w:rsidRPr="00C779F5">
        <w:t>В соответствии с п. 3.1 и 3.2 СанПин 2.1.4.1074-01 питьевая вода должна быть безопасна в эпидемическом и радиационном отношении, безвредна по химическому составу и иметь бл</w:t>
      </w:r>
      <w:r w:rsidRPr="00C779F5">
        <w:t>а</w:t>
      </w:r>
      <w:r w:rsidRPr="00C779F5">
        <w:t>гоприятные органолептические свойства, а также качество питьевой воды должно соответств</w:t>
      </w:r>
      <w:r w:rsidRPr="00C779F5">
        <w:t>о</w:t>
      </w:r>
      <w:r w:rsidRPr="00C779F5">
        <w:t>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C779F5" w:rsidRDefault="00BF7451" w:rsidP="00FC48C1">
      <w:pPr>
        <w:pStyle w:val="afff2"/>
        <w:rPr>
          <w:rFonts w:eastAsia="Calibri"/>
          <w:szCs w:val="22"/>
        </w:rPr>
      </w:pPr>
      <w:r w:rsidRPr="00BF7451">
        <w:rPr>
          <w:rFonts w:eastAsia="Calibri"/>
          <w:szCs w:val="22"/>
        </w:rPr>
        <w:t xml:space="preserve">Сооружения очистки воды </w:t>
      </w:r>
      <w:r>
        <w:rPr>
          <w:rFonts w:eastAsia="Calibri"/>
          <w:szCs w:val="22"/>
        </w:rPr>
        <w:t xml:space="preserve">в системах централизованного водоснабжения </w:t>
      </w:r>
      <w:r w:rsidRPr="00BF7451">
        <w:rPr>
          <w:rFonts w:eastAsia="Calibri"/>
          <w:szCs w:val="22"/>
        </w:rPr>
        <w:t xml:space="preserve">отсутствуют. </w:t>
      </w:r>
      <w:r w:rsidR="0035568C">
        <w:rPr>
          <w:rFonts w:eastAsia="Calibri"/>
          <w:szCs w:val="22"/>
        </w:rPr>
        <w:t>Обеззараживание воды не осуществляется.</w:t>
      </w:r>
      <w:r w:rsidR="00BE1AAB">
        <w:rPr>
          <w:rFonts w:eastAsia="Calibri"/>
          <w:szCs w:val="22"/>
        </w:rPr>
        <w:t xml:space="preserve"> Для повышения качества питьевой воды, подава</w:t>
      </w:r>
      <w:r w:rsidR="00BE1AAB">
        <w:rPr>
          <w:rFonts w:eastAsia="Calibri"/>
          <w:szCs w:val="22"/>
        </w:rPr>
        <w:t>е</w:t>
      </w:r>
      <w:r w:rsidR="00BE1AAB">
        <w:rPr>
          <w:rFonts w:eastAsia="Calibri"/>
          <w:szCs w:val="22"/>
        </w:rPr>
        <w:t>мой в распределительные сети необходимо рассмотреть варианты строительства очистных с</w:t>
      </w:r>
      <w:r w:rsidR="00BE1AAB">
        <w:rPr>
          <w:rFonts w:eastAsia="Calibri"/>
          <w:szCs w:val="22"/>
        </w:rPr>
        <w:t>о</w:t>
      </w:r>
      <w:r w:rsidR="00BE1AAB">
        <w:rPr>
          <w:rFonts w:eastAsia="Calibri"/>
          <w:szCs w:val="22"/>
        </w:rPr>
        <w:t>оружений питьевой воды.</w:t>
      </w:r>
    </w:p>
    <w:p w:rsidR="00BF7451" w:rsidRDefault="00BF7451" w:rsidP="00FC48C1">
      <w:pPr>
        <w:pStyle w:val="afff2"/>
      </w:pPr>
    </w:p>
    <w:p w:rsidR="00BE06DF" w:rsidRPr="004D58D9" w:rsidRDefault="00BE06DF" w:rsidP="008344E0">
      <w:pPr>
        <w:pStyle w:val="3"/>
      </w:pPr>
      <w:bookmarkStart w:id="51" w:name="_Toc379359231"/>
      <w:bookmarkStart w:id="52" w:name="_Toc390695986"/>
      <w:bookmarkStart w:id="53" w:name="_Toc390696198"/>
      <w:r w:rsidRPr="004D58D9">
        <w:t>1.4.3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</w:t>
      </w:r>
      <w:r w:rsidRPr="004D58D9">
        <w:t>е</w:t>
      </w:r>
      <w:r w:rsidRPr="004D58D9">
        <w:t>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51"/>
      <w:bookmarkEnd w:id="52"/>
      <w:bookmarkEnd w:id="53"/>
    </w:p>
    <w:p w:rsidR="00B51C07" w:rsidRPr="003A17FE" w:rsidRDefault="00B51C07" w:rsidP="0019009D">
      <w:pPr>
        <w:pStyle w:val="afff2"/>
        <w:tabs>
          <w:tab w:val="left" w:pos="1605"/>
        </w:tabs>
        <w:rPr>
          <w:szCs w:val="24"/>
        </w:rPr>
      </w:pPr>
      <w:r w:rsidRPr="002B6019">
        <w:rPr>
          <w:szCs w:val="24"/>
        </w:rPr>
        <w:t xml:space="preserve">Водоснабжение </w:t>
      </w:r>
      <w:r w:rsidR="004321D0">
        <w:rPr>
          <w:szCs w:val="24"/>
        </w:rPr>
        <w:t>с. Усть-Нем</w:t>
      </w:r>
      <w:r w:rsidRPr="002B6019">
        <w:rPr>
          <w:szCs w:val="24"/>
        </w:rPr>
        <w:t xml:space="preserve"> организованно по следующей схеме:</w:t>
      </w:r>
      <w:r w:rsidRPr="00D153FC">
        <w:rPr>
          <w:szCs w:val="24"/>
        </w:rPr>
        <w:t xml:space="preserve"> </w:t>
      </w:r>
      <w:proofErr w:type="spellStart"/>
      <w:r w:rsidRPr="00D153FC">
        <w:rPr>
          <w:szCs w:val="24"/>
        </w:rPr>
        <w:t>погружными</w:t>
      </w:r>
      <w:proofErr w:type="spellEnd"/>
      <w:r w:rsidRPr="00D153FC">
        <w:rPr>
          <w:szCs w:val="24"/>
        </w:rPr>
        <w:t xml:space="preserve"> насосами вода из артезианских скважин пода</w:t>
      </w:r>
      <w:r>
        <w:rPr>
          <w:szCs w:val="24"/>
        </w:rPr>
        <w:t>ется в водонапорные башни и далее</w:t>
      </w:r>
      <w:r w:rsidRPr="00D153FC">
        <w:rPr>
          <w:szCs w:val="24"/>
        </w:rPr>
        <w:t xml:space="preserve"> подается в распредел</w:t>
      </w:r>
      <w:r w:rsidRPr="00D153FC">
        <w:rPr>
          <w:szCs w:val="24"/>
        </w:rPr>
        <w:t>и</w:t>
      </w:r>
      <w:r w:rsidRPr="00D153FC">
        <w:rPr>
          <w:szCs w:val="24"/>
        </w:rPr>
        <w:t>тельную сеть по</w:t>
      </w:r>
      <w:r>
        <w:rPr>
          <w:szCs w:val="24"/>
        </w:rPr>
        <w:t>требителям.</w:t>
      </w:r>
      <w:r w:rsidR="0035568C">
        <w:rPr>
          <w:szCs w:val="24"/>
        </w:rPr>
        <w:t xml:space="preserve"> Скважины оборудованы </w:t>
      </w:r>
      <w:proofErr w:type="spellStart"/>
      <w:r w:rsidR="0035568C">
        <w:rPr>
          <w:szCs w:val="24"/>
        </w:rPr>
        <w:t>погружными</w:t>
      </w:r>
      <w:proofErr w:type="spellEnd"/>
      <w:r w:rsidR="0035568C">
        <w:rPr>
          <w:szCs w:val="24"/>
        </w:rPr>
        <w:t xml:space="preserve"> насосами типа ЭЦВБ-6,5-85 (</w:t>
      </w:r>
      <w:r w:rsidR="0035568C" w:rsidRPr="003A17FE">
        <w:rPr>
          <w:szCs w:val="24"/>
        </w:rPr>
        <w:t>производительность 6,5 м</w:t>
      </w:r>
      <w:r w:rsidR="0035568C" w:rsidRPr="003A17FE">
        <w:rPr>
          <w:szCs w:val="24"/>
          <w:vertAlign w:val="superscript"/>
        </w:rPr>
        <w:t>3</w:t>
      </w:r>
      <w:r w:rsidR="0035568C" w:rsidRPr="003A17FE">
        <w:rPr>
          <w:szCs w:val="24"/>
        </w:rPr>
        <w:t xml:space="preserve">/час, напор – 85 м). </w:t>
      </w:r>
    </w:p>
    <w:p w:rsidR="00BE1AAB" w:rsidRDefault="00BE1AAB" w:rsidP="0019009D">
      <w:r w:rsidRPr="003A17FE">
        <w:t>Среднее значение удельного расхода электроэнергии на подъем и транспортировку питьевой воды составляет 0,91 кВт∙ч/ку</w:t>
      </w:r>
      <w:r w:rsidR="005C3D28" w:rsidRPr="003A17FE">
        <w:t>б</w:t>
      </w:r>
      <w:r w:rsidRPr="003A17FE">
        <w:t>.м.</w:t>
      </w:r>
      <w:r w:rsidR="005C3D28">
        <w:t xml:space="preserve"> </w:t>
      </w:r>
    </w:p>
    <w:p w:rsidR="0035568C" w:rsidRPr="004D16D5" w:rsidRDefault="0035568C" w:rsidP="0019009D">
      <w:r w:rsidRPr="00D87715">
        <w:t>Для</w:t>
      </w:r>
      <w:r>
        <w:t xml:space="preserve"> уменьшения потребления электроэнергии и </w:t>
      </w:r>
      <w:r w:rsidRPr="00D87715">
        <w:t xml:space="preserve"> повышени</w:t>
      </w:r>
      <w:r>
        <w:t>я</w:t>
      </w:r>
      <w:r w:rsidRPr="00D87715">
        <w:t xml:space="preserve"> эффективности работы н</w:t>
      </w:r>
      <w:r w:rsidRPr="00D87715">
        <w:t>а</w:t>
      </w:r>
      <w:r w:rsidRPr="00D87715">
        <w:t>сосного оборудования рекомендуется рассмотреть варианты реконструкции водозаборных с</w:t>
      </w:r>
      <w:r w:rsidRPr="00D87715">
        <w:t>о</w:t>
      </w:r>
      <w:r w:rsidRPr="00D87715">
        <w:t xml:space="preserve">оружений (насосные станции </w:t>
      </w:r>
      <w:r w:rsidRPr="00D87715">
        <w:rPr>
          <w:szCs w:val="28"/>
          <w:lang w:val="en-US"/>
        </w:rPr>
        <w:t>I</w:t>
      </w:r>
      <w:r w:rsidRPr="00D87715">
        <w:rPr>
          <w:szCs w:val="28"/>
        </w:rPr>
        <w:t>-подъема</w:t>
      </w:r>
      <w:r w:rsidRPr="00D87715">
        <w:t xml:space="preserve">), </w:t>
      </w:r>
      <w:r>
        <w:t xml:space="preserve">путем установки современного </w:t>
      </w:r>
      <w:proofErr w:type="spellStart"/>
      <w:r>
        <w:t>энергоэффективного</w:t>
      </w:r>
      <w:proofErr w:type="spellEnd"/>
      <w:r>
        <w:t xml:space="preserve"> оборудования.</w:t>
      </w:r>
    </w:p>
    <w:p w:rsidR="00D42CB2" w:rsidRDefault="00D42CB2" w:rsidP="008344E0">
      <w:pPr>
        <w:rPr>
          <w:szCs w:val="28"/>
        </w:rPr>
      </w:pPr>
      <w:bookmarkStart w:id="54" w:name="_Toc379359232"/>
      <w:bookmarkStart w:id="55" w:name="_Toc390695987"/>
      <w:bookmarkStart w:id="56" w:name="_Toc390696199"/>
    </w:p>
    <w:p w:rsidR="00BE06DF" w:rsidRPr="001929C2" w:rsidRDefault="00BE06DF" w:rsidP="008344E0">
      <w:pPr>
        <w:pStyle w:val="3"/>
      </w:pPr>
      <w:r w:rsidRPr="004D58D9">
        <w:t>1.4.4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</w:t>
      </w:r>
      <w:r w:rsidRPr="001929C2">
        <w:t>ства воды в пр</w:t>
      </w:r>
      <w:r w:rsidRPr="001929C2">
        <w:t>о</w:t>
      </w:r>
      <w:r w:rsidRPr="001929C2">
        <w:t>цессе транспортировки по этим сетям</w:t>
      </w:r>
      <w:bookmarkEnd w:id="54"/>
      <w:bookmarkEnd w:id="55"/>
      <w:bookmarkEnd w:id="56"/>
    </w:p>
    <w:p w:rsidR="00BE1AAB" w:rsidRPr="001608B7" w:rsidRDefault="00FC48C1" w:rsidP="00BE1AAB">
      <w:r w:rsidRPr="00D87715">
        <w:rPr>
          <w:szCs w:val="24"/>
        </w:rPr>
        <w:t>Сети водоснабжения</w:t>
      </w:r>
      <w:r w:rsidR="00247839">
        <w:rPr>
          <w:szCs w:val="24"/>
        </w:rPr>
        <w:t xml:space="preserve"> на территории муниципального образования </w:t>
      </w:r>
      <w:r w:rsidRPr="00D87715">
        <w:rPr>
          <w:szCs w:val="24"/>
        </w:rPr>
        <w:t>представлены магис</w:t>
      </w:r>
      <w:r w:rsidRPr="00D87715">
        <w:rPr>
          <w:szCs w:val="24"/>
        </w:rPr>
        <w:t>т</w:t>
      </w:r>
      <w:r w:rsidRPr="00D87715">
        <w:rPr>
          <w:szCs w:val="24"/>
        </w:rPr>
        <w:t>ральными и уличными водоводами, хозяйственно-</w:t>
      </w:r>
      <w:r w:rsidRPr="004003A2">
        <w:rPr>
          <w:szCs w:val="24"/>
        </w:rPr>
        <w:t>питьевого назначения, выполненными пр</w:t>
      </w:r>
      <w:r w:rsidRPr="004003A2">
        <w:rPr>
          <w:szCs w:val="24"/>
        </w:rPr>
        <w:t>е</w:t>
      </w:r>
      <w:r w:rsidRPr="004003A2">
        <w:rPr>
          <w:szCs w:val="24"/>
        </w:rPr>
        <w:t xml:space="preserve">имущественно из </w:t>
      </w:r>
      <w:r w:rsidR="0035568C">
        <w:rPr>
          <w:szCs w:val="24"/>
        </w:rPr>
        <w:t>ПВХ</w:t>
      </w:r>
      <w:r w:rsidRPr="004003A2">
        <w:rPr>
          <w:szCs w:val="24"/>
        </w:rPr>
        <w:t xml:space="preserve">. Общая протяженность сетей водоснабжения составляет </w:t>
      </w:r>
      <w:r w:rsidR="0035568C">
        <w:rPr>
          <w:szCs w:val="24"/>
        </w:rPr>
        <w:t>3,293</w:t>
      </w:r>
      <w:r w:rsidR="00956F73" w:rsidRPr="004003A2">
        <w:rPr>
          <w:szCs w:val="24"/>
        </w:rPr>
        <w:t xml:space="preserve"> км</w:t>
      </w:r>
      <w:r w:rsidR="00BE1AAB">
        <w:rPr>
          <w:szCs w:val="24"/>
        </w:rPr>
        <w:t>. Сети</w:t>
      </w:r>
      <w:r w:rsidR="00BE1AAB" w:rsidRPr="001608B7">
        <w:t xml:space="preserve"> водоснабжения проложен</w:t>
      </w:r>
      <w:r w:rsidR="00BE1AAB">
        <w:t>ы как подземно, так и</w:t>
      </w:r>
      <w:r w:rsidR="00BE1AAB" w:rsidRPr="001608B7">
        <w:t xml:space="preserve"> </w:t>
      </w:r>
      <w:proofErr w:type="spellStart"/>
      <w:r w:rsidR="00BE1AAB" w:rsidRPr="001608B7">
        <w:t>надземно</w:t>
      </w:r>
      <w:proofErr w:type="spellEnd"/>
      <w:r w:rsidR="00BE1AAB" w:rsidRPr="001608B7">
        <w:t xml:space="preserve"> совместно с тепловыми сетями.</w:t>
      </w:r>
    </w:p>
    <w:p w:rsidR="00FC48C1" w:rsidRPr="00D87715" w:rsidRDefault="00956F73" w:rsidP="00D87715">
      <w:pPr>
        <w:pStyle w:val="afff2"/>
        <w:rPr>
          <w:szCs w:val="24"/>
        </w:rPr>
      </w:pPr>
      <w:r w:rsidRPr="004003A2">
        <w:rPr>
          <w:szCs w:val="24"/>
        </w:rPr>
        <w:t>Для обеспечения качественного водоснабжения и снижения потерь воды необходимо провести замену изношенных участков сетей.</w:t>
      </w:r>
    </w:p>
    <w:p w:rsidR="00FC48C1" w:rsidRDefault="00247839" w:rsidP="00D87715">
      <w:pPr>
        <w:ind w:right="312" w:firstLine="567"/>
        <w:contextualSpacing/>
        <w:rPr>
          <w:szCs w:val="24"/>
        </w:rPr>
      </w:pPr>
      <w:r>
        <w:rPr>
          <w:szCs w:val="24"/>
        </w:rPr>
        <w:t>Сводная характеристика сетей водоснабжения приведена в таблице ниже.</w:t>
      </w:r>
    </w:p>
    <w:p w:rsidR="00247839" w:rsidRDefault="00247839" w:rsidP="00D87715">
      <w:pPr>
        <w:ind w:right="312" w:firstLine="567"/>
        <w:contextualSpacing/>
        <w:rPr>
          <w:szCs w:val="24"/>
        </w:rPr>
      </w:pPr>
    </w:p>
    <w:p w:rsidR="00247839" w:rsidRDefault="00247839" w:rsidP="00247839">
      <w:pPr>
        <w:pStyle w:val="ae"/>
      </w:pPr>
      <w:r>
        <w:t xml:space="preserve">Таблица </w:t>
      </w:r>
      <w:fldSimple w:instr=" SEQ Таблица \* ARABIC ">
        <w:r w:rsidR="00D02D2A">
          <w:rPr>
            <w:noProof/>
          </w:rPr>
          <w:t>3</w:t>
        </w:r>
      </w:fldSimple>
      <w:r>
        <w:t xml:space="preserve"> – Характеристика сетей водоснабжения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1674"/>
        <w:gridCol w:w="1391"/>
        <w:gridCol w:w="1514"/>
        <w:gridCol w:w="1773"/>
        <w:gridCol w:w="1362"/>
      </w:tblGrid>
      <w:tr w:rsidR="0035568C" w:rsidRPr="00BE1AAB" w:rsidTr="002F1466">
        <w:trPr>
          <w:tblHeader/>
        </w:trPr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Источник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Диаметр, мм</w:t>
            </w:r>
          </w:p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Длина,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Способ прокладки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Материал труб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Теплоноситель (гор. в./</w:t>
            </w:r>
            <w:proofErr w:type="spellStart"/>
            <w:r w:rsidRPr="00BE1AAB">
              <w:rPr>
                <w:szCs w:val="24"/>
              </w:rPr>
              <w:t>хол</w:t>
            </w:r>
            <w:proofErr w:type="spellEnd"/>
            <w:r w:rsidRPr="00BE1AAB">
              <w:rPr>
                <w:szCs w:val="24"/>
              </w:rPr>
              <w:t>. в.)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Год ввода</w:t>
            </w:r>
          </w:p>
        </w:tc>
      </w:tr>
      <w:tr w:rsidR="00BE1AAB" w:rsidRPr="00BE1AAB" w:rsidTr="0019009D">
        <w:trPr>
          <w:trHeight w:val="602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956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209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1990 г.</w:t>
            </w:r>
          </w:p>
        </w:tc>
      </w:tr>
      <w:tr w:rsidR="00BE1AAB" w:rsidRPr="00BE1AAB" w:rsidTr="0019009D">
        <w:trPr>
          <w:trHeight w:val="215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79 м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602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75 мм, 372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1990 г.</w:t>
            </w:r>
          </w:p>
        </w:tc>
      </w:tr>
      <w:tr w:rsidR="00BE1AAB" w:rsidRPr="00BE1AAB" w:rsidTr="0019009D">
        <w:trPr>
          <w:trHeight w:val="301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70 мм, 93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194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140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839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25 мм, 300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Надземная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сталь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</w:tr>
      <w:tr w:rsidR="00BE1AAB" w:rsidRPr="00BE1AAB" w:rsidTr="0019009D">
        <w:trPr>
          <w:trHeight w:val="215"/>
        </w:trPr>
        <w:tc>
          <w:tcPr>
            <w:tcW w:w="2120" w:type="dxa"/>
            <w:vMerge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 800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1AAB" w:rsidRPr="00BE1AAB" w:rsidRDefault="00BE1AAB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2014 г.</w:t>
            </w:r>
          </w:p>
        </w:tc>
      </w:tr>
      <w:tr w:rsidR="0035568C" w:rsidRPr="00BE1AAB" w:rsidTr="0019009D"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2191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</w:t>
            </w:r>
            <w:r w:rsidR="00BE1AAB" w:rsidRPr="00BE1AAB">
              <w:rPr>
                <w:szCs w:val="24"/>
              </w:rPr>
              <w:t xml:space="preserve"> </w:t>
            </w:r>
            <w:r w:rsidRPr="00BE1AAB">
              <w:rPr>
                <w:szCs w:val="24"/>
              </w:rPr>
              <w:t>1140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</w:pPr>
            <w:r w:rsidRPr="00BE1AAB">
              <w:rPr>
                <w:szCs w:val="24"/>
              </w:rPr>
              <w:t>1994 г.</w:t>
            </w:r>
          </w:p>
        </w:tc>
      </w:tr>
      <w:tr w:rsidR="0035568C" w:rsidRPr="009B6C66" w:rsidTr="0019009D">
        <w:tc>
          <w:tcPr>
            <w:tcW w:w="2120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Скважина № 707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50 мм,</w:t>
            </w:r>
            <w:r w:rsidR="00BE1AAB" w:rsidRPr="00BE1AAB">
              <w:rPr>
                <w:szCs w:val="24"/>
              </w:rPr>
              <w:t xml:space="preserve"> </w:t>
            </w:r>
            <w:r w:rsidRPr="00BE1AAB">
              <w:rPr>
                <w:szCs w:val="24"/>
              </w:rPr>
              <w:t xml:space="preserve"> 160 м.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Подземная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ПВХ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5568C" w:rsidRPr="00BE1AAB" w:rsidRDefault="0035568C" w:rsidP="00BE1AAB">
            <w:pPr>
              <w:ind w:firstLine="0"/>
              <w:jc w:val="center"/>
              <w:rPr>
                <w:szCs w:val="24"/>
              </w:rPr>
            </w:pPr>
            <w:r w:rsidRPr="00BE1AAB">
              <w:rPr>
                <w:szCs w:val="24"/>
              </w:rPr>
              <w:t>Холодная вода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5568C" w:rsidRPr="009B6C66" w:rsidRDefault="0035568C" w:rsidP="00BE1AAB">
            <w:pPr>
              <w:ind w:firstLine="0"/>
              <w:jc w:val="center"/>
            </w:pPr>
            <w:r w:rsidRPr="00BE1AAB">
              <w:rPr>
                <w:szCs w:val="24"/>
              </w:rPr>
              <w:t>1994 г.</w:t>
            </w:r>
          </w:p>
        </w:tc>
      </w:tr>
    </w:tbl>
    <w:p w:rsidR="0010238D" w:rsidRDefault="0010238D" w:rsidP="0010238D"/>
    <w:p w:rsidR="009719E9" w:rsidRPr="00D87715" w:rsidRDefault="009719E9" w:rsidP="00D87715">
      <w:pPr>
        <w:ind w:firstLine="567"/>
        <w:rPr>
          <w:szCs w:val="24"/>
          <w:lang w:eastAsia="ar-SA"/>
        </w:rPr>
      </w:pPr>
      <w:r w:rsidRPr="00856F78">
        <w:rPr>
          <w:szCs w:val="24"/>
        </w:rPr>
        <w:t>Для обеспечения надежного водоснабжения ежегодно проводится капитальный и текущий ремонт сетей, при возникновении повреждений – аварийный ремонт.</w:t>
      </w:r>
      <w:r w:rsidRPr="00856F78">
        <w:rPr>
          <w:szCs w:val="24"/>
          <w:lang w:eastAsia="ar-SA"/>
        </w:rPr>
        <w:t xml:space="preserve"> В рамках проведения р</w:t>
      </w:r>
      <w:r w:rsidRPr="00856F78">
        <w:rPr>
          <w:szCs w:val="24"/>
          <w:lang w:eastAsia="ar-SA"/>
        </w:rPr>
        <w:t>а</w:t>
      </w:r>
      <w:r w:rsidRPr="00856F78">
        <w:rPr>
          <w:szCs w:val="24"/>
          <w:lang w:eastAsia="ar-SA"/>
        </w:rPr>
        <w:t>бот по капитальному ремонту на водопроводных сетях выполняется замена участков сети, з</w:t>
      </w:r>
      <w:r w:rsidRPr="00856F78">
        <w:rPr>
          <w:szCs w:val="24"/>
          <w:lang w:eastAsia="ar-SA"/>
        </w:rPr>
        <w:t>а</w:t>
      </w:r>
      <w:r w:rsidRPr="00856F78">
        <w:rPr>
          <w:szCs w:val="24"/>
          <w:lang w:eastAsia="ar-SA"/>
        </w:rPr>
        <w:t>движек, ремонт и замена пожарных гидрантов.</w:t>
      </w:r>
    </w:p>
    <w:p w:rsidR="00BE06DF" w:rsidRPr="004D58D9" w:rsidRDefault="00BE06DF" w:rsidP="008344E0"/>
    <w:p w:rsidR="00BE06DF" w:rsidRPr="004D58D9" w:rsidRDefault="00BE06DF" w:rsidP="008344E0">
      <w:pPr>
        <w:pStyle w:val="3"/>
      </w:pPr>
      <w:bookmarkStart w:id="57" w:name="_Toc379359233"/>
      <w:bookmarkStart w:id="58" w:name="_Toc390695988"/>
      <w:bookmarkStart w:id="59" w:name="_Toc390696200"/>
      <w:r w:rsidRPr="004D58D9">
        <w:t>1.4.5 Описание существующих технических и технологических проблем, возникающих при вод</w:t>
      </w:r>
      <w:r w:rsidRPr="004D58D9">
        <w:t>о</w:t>
      </w:r>
      <w:r w:rsidRPr="004D58D9">
        <w:t>снабжении поселений, городских округов, анализ исполнения предписаний органов, осуществляющих г</w:t>
      </w:r>
      <w:r w:rsidRPr="004D58D9">
        <w:t>о</w:t>
      </w:r>
      <w:r w:rsidRPr="004D58D9">
        <w:t>сударственный надзор, муниципальный контроль, об устранении нарушений, влияющих на качество и безопасность воды</w:t>
      </w:r>
      <w:bookmarkEnd w:id="57"/>
      <w:bookmarkEnd w:id="58"/>
      <w:bookmarkEnd w:id="59"/>
    </w:p>
    <w:p w:rsidR="00956F73" w:rsidRDefault="00956F73" w:rsidP="00956F73">
      <w:pPr>
        <w:ind w:right="56"/>
        <w:rPr>
          <w:szCs w:val="24"/>
        </w:rPr>
      </w:pPr>
      <w:r w:rsidRPr="00963DB4">
        <w:rPr>
          <w:szCs w:val="24"/>
        </w:rPr>
        <w:t>Анализ существующ</w:t>
      </w:r>
      <w:r>
        <w:rPr>
          <w:szCs w:val="24"/>
        </w:rPr>
        <w:t>их систем</w:t>
      </w:r>
      <w:r w:rsidRPr="00963DB4">
        <w:rPr>
          <w:szCs w:val="24"/>
        </w:rPr>
        <w:t xml:space="preserve"> водоснабжения и дальнейшие перспективы развития </w:t>
      </w:r>
      <w:r>
        <w:rPr>
          <w:szCs w:val="24"/>
        </w:rPr>
        <w:t>м</w:t>
      </w:r>
      <w:r>
        <w:rPr>
          <w:szCs w:val="24"/>
        </w:rPr>
        <w:t>у</w:t>
      </w:r>
      <w:r>
        <w:rPr>
          <w:szCs w:val="24"/>
        </w:rPr>
        <w:t>ниципального образования</w:t>
      </w:r>
      <w:r w:rsidRPr="00963DB4">
        <w:rPr>
          <w:szCs w:val="24"/>
        </w:rPr>
        <w:t xml:space="preserve">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</w:p>
    <w:p w:rsidR="00EF76AF" w:rsidRPr="001608B7" w:rsidRDefault="00EF76AF" w:rsidP="00EF76AF">
      <w:pPr>
        <w:ind w:right="56"/>
        <w:rPr>
          <w:szCs w:val="24"/>
        </w:rPr>
      </w:pPr>
      <w:r w:rsidRPr="001608B7">
        <w:rPr>
          <w:szCs w:val="24"/>
        </w:rPr>
        <w:t>Одной из главных проблем качественной поставки воды населению является изноше</w:t>
      </w:r>
      <w:r w:rsidRPr="001608B7">
        <w:rPr>
          <w:szCs w:val="24"/>
        </w:rPr>
        <w:t>н</w:t>
      </w:r>
      <w:r w:rsidRPr="001608B7">
        <w:rPr>
          <w:szCs w:val="24"/>
        </w:rPr>
        <w:t xml:space="preserve">ность водопроводных сетей. Сети водоснабжения проложены </w:t>
      </w:r>
      <w:proofErr w:type="spellStart"/>
      <w:r w:rsidRPr="001608B7">
        <w:rPr>
          <w:szCs w:val="24"/>
        </w:rPr>
        <w:t>надземно</w:t>
      </w:r>
      <w:proofErr w:type="spellEnd"/>
      <w:r w:rsidRPr="001608B7">
        <w:rPr>
          <w:szCs w:val="24"/>
        </w:rPr>
        <w:t>, совместно с теплов</w:t>
      </w:r>
      <w:r w:rsidRPr="001608B7">
        <w:rPr>
          <w:szCs w:val="24"/>
        </w:rPr>
        <w:t>ы</w:t>
      </w:r>
      <w:r w:rsidRPr="001608B7">
        <w:rPr>
          <w:szCs w:val="24"/>
        </w:rPr>
        <w:t>ми сетями, в связи с недостаточной изоляций сетей идет нагрев питьевой воды, что может пр</w:t>
      </w:r>
      <w:r w:rsidRPr="001608B7">
        <w:rPr>
          <w:szCs w:val="24"/>
        </w:rPr>
        <w:t>и</w:t>
      </w:r>
      <w:r w:rsidRPr="001608B7">
        <w:rPr>
          <w:szCs w:val="24"/>
        </w:rPr>
        <w:t>вести  к росту числа микроорганизмов и, как следствие, к вспышкам инфекций. Кроме того,  такое состояние сетей увеличивает концентрацию железа и показателя жесткости.</w:t>
      </w:r>
    </w:p>
    <w:p w:rsidR="005C3D28" w:rsidRDefault="005C3D28" w:rsidP="00956F73">
      <w:pPr>
        <w:ind w:right="55"/>
        <w:rPr>
          <w:szCs w:val="24"/>
        </w:rPr>
      </w:pPr>
      <w:r>
        <w:rPr>
          <w:szCs w:val="24"/>
        </w:rPr>
        <w:t xml:space="preserve">Подача воды из </w:t>
      </w:r>
      <w:proofErr w:type="spellStart"/>
      <w:r>
        <w:rPr>
          <w:szCs w:val="24"/>
        </w:rPr>
        <w:t>скв</w:t>
      </w:r>
      <w:proofErr w:type="spellEnd"/>
      <w:r>
        <w:rPr>
          <w:szCs w:val="24"/>
        </w:rPr>
        <w:t>. №956 полностью зависит от подачи электроэнергии. При отключ</w:t>
      </w:r>
      <w:r>
        <w:rPr>
          <w:szCs w:val="24"/>
        </w:rPr>
        <w:t>е</w:t>
      </w:r>
      <w:r>
        <w:rPr>
          <w:szCs w:val="24"/>
        </w:rPr>
        <w:t>нии электроэнергии вода в распределительную сеть не поступает. Для повышения надежности водоснабжения потребителей рекомендуется рассмотреть варианты установки резервного и</w:t>
      </w:r>
      <w:r>
        <w:rPr>
          <w:szCs w:val="24"/>
        </w:rPr>
        <w:t>с</w:t>
      </w:r>
      <w:r>
        <w:rPr>
          <w:szCs w:val="24"/>
        </w:rPr>
        <w:t>точника электропитания.</w:t>
      </w:r>
    </w:p>
    <w:p w:rsidR="00956F73" w:rsidRPr="00963DB4" w:rsidRDefault="00956F73" w:rsidP="00956F73">
      <w:pPr>
        <w:ind w:right="55"/>
        <w:rPr>
          <w:szCs w:val="24"/>
        </w:rPr>
      </w:pPr>
      <w:r w:rsidRPr="00963DB4">
        <w:rPr>
          <w:szCs w:val="24"/>
        </w:rPr>
        <w:t>Износ разводящей водопроводной сети, насосно-силового оборудования и сооружений системы водоснабжения резко снижает надежность и безопасность системы водоснабжения.</w:t>
      </w:r>
    </w:p>
    <w:p w:rsidR="00956F73" w:rsidRPr="00963DB4" w:rsidRDefault="00956F73" w:rsidP="00956F73">
      <w:pPr>
        <w:ind w:right="58"/>
        <w:rPr>
          <w:szCs w:val="24"/>
        </w:rPr>
      </w:pPr>
      <w:r w:rsidRPr="00963DB4">
        <w:rPr>
          <w:szCs w:val="24"/>
        </w:rPr>
        <w:t>Недостаточная оснащенность потребителей приборами учета. Установка современных приборов учета позволит не только решить проблему достоверной информации о потреблении воды, но и позволит</w:t>
      </w:r>
      <w:r>
        <w:rPr>
          <w:szCs w:val="24"/>
        </w:rPr>
        <w:t xml:space="preserve"> </w:t>
      </w:r>
      <w:r w:rsidRPr="00963DB4">
        <w:rPr>
          <w:szCs w:val="24"/>
        </w:rPr>
        <w:t>стимулировать потребителей к рациональному использованию воды.</w:t>
      </w:r>
    </w:p>
    <w:p w:rsidR="00956F73" w:rsidRPr="00963DB4" w:rsidRDefault="00956F73" w:rsidP="00956F73">
      <w:pPr>
        <w:ind w:right="59"/>
        <w:rPr>
          <w:szCs w:val="24"/>
        </w:rPr>
      </w:pPr>
      <w:r w:rsidRPr="00963DB4">
        <w:rPr>
          <w:szCs w:val="24"/>
        </w:rPr>
        <w:t>Необходима полная модернизация системы водоснабжения, включающая в себя реко</w:t>
      </w:r>
      <w:r w:rsidRPr="00963DB4">
        <w:rPr>
          <w:szCs w:val="24"/>
        </w:rPr>
        <w:t>н</w:t>
      </w:r>
      <w:r w:rsidRPr="00963DB4">
        <w:rPr>
          <w:szCs w:val="24"/>
        </w:rPr>
        <w:t>струкцию сетей и замену устаревшего оборудования на современное, отвечающее энергосбер</w:t>
      </w:r>
      <w:r w:rsidRPr="00963DB4">
        <w:rPr>
          <w:szCs w:val="24"/>
        </w:rPr>
        <w:t>е</w:t>
      </w:r>
      <w:r w:rsidRPr="00963DB4">
        <w:rPr>
          <w:szCs w:val="24"/>
        </w:rPr>
        <w:t>гающим технологиям.</w:t>
      </w:r>
    </w:p>
    <w:p w:rsidR="00FC48C1" w:rsidRPr="004D58D9" w:rsidRDefault="00FC48C1" w:rsidP="001279DD">
      <w:pPr>
        <w:pStyle w:val="af3"/>
        <w:rPr>
          <w:rStyle w:val="af7"/>
        </w:rPr>
      </w:pPr>
    </w:p>
    <w:p w:rsidR="00BE06DF" w:rsidRPr="004D58D9" w:rsidRDefault="00BE06DF" w:rsidP="008344E0">
      <w:pPr>
        <w:pStyle w:val="3"/>
      </w:pPr>
      <w:bookmarkStart w:id="60" w:name="_Toc379359234"/>
      <w:bookmarkStart w:id="61" w:name="_Toc390695989"/>
      <w:bookmarkStart w:id="62" w:name="_Toc390696201"/>
      <w:r w:rsidRPr="004D58D9">
        <w:t>1.4.6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</w:t>
      </w:r>
      <w:bookmarkEnd w:id="60"/>
      <w:r w:rsidRPr="004D58D9">
        <w:t>ы</w:t>
      </w:r>
      <w:bookmarkEnd w:id="61"/>
      <w:bookmarkEnd w:id="62"/>
    </w:p>
    <w:p w:rsidR="00862E73" w:rsidRDefault="00753228" w:rsidP="00856F78">
      <w:pPr>
        <w:ind w:right="312" w:firstLine="567"/>
        <w:contextualSpacing/>
        <w:rPr>
          <w:szCs w:val="24"/>
        </w:rPr>
      </w:pPr>
      <w:r w:rsidRPr="00856F78">
        <w:rPr>
          <w:szCs w:val="28"/>
        </w:rPr>
        <w:t xml:space="preserve">Централизованное горячее водоснабжение </w:t>
      </w:r>
      <w:r w:rsidR="00856F78" w:rsidRPr="00856F78">
        <w:rPr>
          <w:szCs w:val="28"/>
        </w:rPr>
        <w:t xml:space="preserve">на территории </w:t>
      </w:r>
      <w:r w:rsidR="00956F73">
        <w:rPr>
          <w:szCs w:val="24"/>
        </w:rPr>
        <w:t>муниципального образования</w:t>
      </w:r>
      <w:r w:rsidR="00856F78" w:rsidRPr="00856F78">
        <w:rPr>
          <w:szCs w:val="24"/>
        </w:rPr>
        <w:t xml:space="preserve"> не осуществляется</w:t>
      </w:r>
      <w:r w:rsidR="00FE7486" w:rsidRPr="00856F78">
        <w:rPr>
          <w:szCs w:val="24"/>
        </w:rPr>
        <w:t xml:space="preserve">. </w:t>
      </w:r>
      <w:r w:rsidR="00BE06DF" w:rsidRPr="00856F78">
        <w:rPr>
          <w:szCs w:val="24"/>
        </w:rPr>
        <w:t>При отсутствии централизованного горячего водоснабжения, нагрев в</w:t>
      </w:r>
      <w:r w:rsidR="00BE06DF" w:rsidRPr="00856F78">
        <w:rPr>
          <w:szCs w:val="24"/>
        </w:rPr>
        <w:t>о</w:t>
      </w:r>
      <w:r w:rsidR="00BE06DF" w:rsidRPr="00856F78">
        <w:rPr>
          <w:szCs w:val="24"/>
        </w:rPr>
        <w:t>ды происходит в частном порядке – путем установки электрических водонагревателей или приготовление горячей воды в банях.</w:t>
      </w:r>
    </w:p>
    <w:p w:rsidR="00856F78" w:rsidRDefault="00856F78" w:rsidP="00856F78">
      <w:pPr>
        <w:ind w:right="312" w:firstLine="567"/>
        <w:contextualSpacing/>
        <w:rPr>
          <w:szCs w:val="24"/>
        </w:rPr>
      </w:pPr>
    </w:p>
    <w:p w:rsidR="00BE06DF" w:rsidRPr="004D58D9" w:rsidRDefault="00BE06DF" w:rsidP="008344E0">
      <w:pPr>
        <w:pStyle w:val="20"/>
      </w:pPr>
      <w:bookmarkStart w:id="63" w:name="_Toc55916412"/>
      <w:r w:rsidRPr="004D58D9">
        <w:lastRenderedPageBreak/>
        <w:t>1.5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63"/>
    </w:p>
    <w:p w:rsidR="00BE06DF" w:rsidRPr="004D58D9" w:rsidRDefault="00BE06DF" w:rsidP="008344E0">
      <w:r w:rsidRPr="004D58D9">
        <w:t>При прокладке водопроводов в подземном исполнении необходимо учитывать возмо</w:t>
      </w:r>
      <w:r w:rsidRPr="004D58D9">
        <w:t>ж</w:t>
      </w:r>
      <w:r w:rsidRPr="004D58D9">
        <w:t>ность изменения мерзлотно-грунтовых условий и температурного режима грунтов, а также пр</w:t>
      </w:r>
      <w:r w:rsidRPr="004D58D9">
        <w:t>е</w:t>
      </w:r>
      <w:r w:rsidRPr="004D58D9">
        <w:t>дусмотреть исключение теплового воздействия на грунт.</w:t>
      </w:r>
    </w:p>
    <w:p w:rsidR="00BE06DF" w:rsidRPr="004D58D9" w:rsidRDefault="00BE06DF" w:rsidP="008344E0">
      <w:pPr>
        <w:rPr>
          <w:i/>
        </w:rPr>
      </w:pPr>
      <w:r w:rsidRPr="004D58D9">
        <w:t>С целью предотвращения замерзания воды водопроводы проложены в подземном испо</w:t>
      </w:r>
      <w:r w:rsidRPr="004D58D9">
        <w:t>л</w:t>
      </w:r>
      <w:r w:rsidRPr="004D58D9">
        <w:t>нении с обеспечением непрерывного движения воды.</w:t>
      </w:r>
    </w:p>
    <w:p w:rsidR="00BE06DF" w:rsidRPr="004D58D9" w:rsidRDefault="00BE06DF" w:rsidP="008344E0">
      <w:pPr>
        <w:pStyle w:val="af3"/>
        <w:ind w:right="0"/>
        <w:contextualSpacing w:val="0"/>
        <w:jc w:val="center"/>
      </w:pPr>
    </w:p>
    <w:p w:rsidR="00BE06DF" w:rsidRPr="004D58D9" w:rsidRDefault="00BE06DF" w:rsidP="008344E0">
      <w:pPr>
        <w:pStyle w:val="20"/>
      </w:pPr>
      <w:bookmarkStart w:id="64" w:name="_Toc390695990"/>
      <w:bookmarkStart w:id="65" w:name="_Toc390696202"/>
      <w:bookmarkStart w:id="66" w:name="_Toc55916413"/>
      <w:r w:rsidRPr="004D58D9">
        <w:t>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64"/>
      <w:bookmarkEnd w:id="65"/>
      <w:bookmarkEnd w:id="66"/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4D58D9">
        <w:rPr>
          <w:b w:val="0"/>
        </w:rPr>
        <w:t>Перечень лиц, владеющих объектами централизованной системы водоснабжения, пре</w:t>
      </w:r>
      <w:r w:rsidRPr="004D58D9">
        <w:rPr>
          <w:b w:val="0"/>
        </w:rPr>
        <w:t>д</w:t>
      </w:r>
      <w:r w:rsidRPr="004D58D9">
        <w:rPr>
          <w:b w:val="0"/>
        </w:rPr>
        <w:t xml:space="preserve">ставлен в таблице </w:t>
      </w:r>
      <w:r w:rsidR="00D02D2A">
        <w:rPr>
          <w:b w:val="0"/>
        </w:rPr>
        <w:t>4</w:t>
      </w:r>
      <w:r w:rsidRPr="004D58D9">
        <w:rPr>
          <w:b w:val="0"/>
        </w:rPr>
        <w:t>.</w:t>
      </w:r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4D58D9" w:rsidRDefault="00BE06DF" w:rsidP="008344E0">
      <w:pPr>
        <w:pStyle w:val="ae"/>
        <w:rPr>
          <w:b/>
        </w:rPr>
      </w:pPr>
      <w:r w:rsidRPr="004D58D9">
        <w:t xml:space="preserve">Таблица </w:t>
      </w:r>
      <w:r w:rsidR="00FD1033" w:rsidRPr="004D58D9">
        <w:fldChar w:fldCharType="begin"/>
      </w:r>
      <w:r w:rsidR="008F4A2F" w:rsidRPr="004D58D9">
        <w:instrText xml:space="preserve"> SEQ Таблица \* ARABIC </w:instrText>
      </w:r>
      <w:r w:rsidR="00FD1033" w:rsidRPr="004D58D9">
        <w:fldChar w:fldCharType="separate"/>
      </w:r>
      <w:r w:rsidR="00D02D2A">
        <w:rPr>
          <w:noProof/>
        </w:rPr>
        <w:t>4</w:t>
      </w:r>
      <w:r w:rsidR="00FD1033" w:rsidRPr="004D58D9">
        <w:rPr>
          <w:noProof/>
        </w:rPr>
        <w:fldChar w:fldCharType="end"/>
      </w:r>
      <w:r w:rsidRPr="004D58D9">
        <w:t xml:space="preserve"> - Перечень лиц, владеющих объектами централизованной системы водоснабжения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2213"/>
        <w:gridCol w:w="2534"/>
        <w:gridCol w:w="4813"/>
      </w:tblGrid>
      <w:tr w:rsidR="00AF191E" w:rsidRPr="00DA5B73" w:rsidTr="00AF191E">
        <w:trPr>
          <w:cantSplit/>
          <w:tblHeader/>
        </w:trPr>
        <w:tc>
          <w:tcPr>
            <w:tcW w:w="28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№ п/п</w:t>
            </w:r>
          </w:p>
        </w:tc>
        <w:tc>
          <w:tcPr>
            <w:tcW w:w="1091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Наименование пос</w:t>
            </w:r>
            <w:r w:rsidRPr="00DA5B73">
              <w:rPr>
                <w:sz w:val="22"/>
              </w:rPr>
              <w:t>е</w:t>
            </w:r>
            <w:r w:rsidRPr="00DA5B73">
              <w:rPr>
                <w:sz w:val="22"/>
              </w:rPr>
              <w:t>ления, населенного пункта</w:t>
            </w:r>
          </w:p>
        </w:tc>
        <w:tc>
          <w:tcPr>
            <w:tcW w:w="1250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>
              <w:rPr>
                <w:sz w:val="22"/>
              </w:rPr>
              <w:t>Обслуживающая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низация</w:t>
            </w:r>
          </w:p>
        </w:tc>
        <w:tc>
          <w:tcPr>
            <w:tcW w:w="237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8"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Объект централизованного водоснабжения</w:t>
            </w:r>
          </w:p>
        </w:tc>
      </w:tr>
      <w:tr w:rsidR="00AF191E" w:rsidRPr="00DA5B73" w:rsidTr="00AF191E">
        <w:trPr>
          <w:cantSplit/>
        </w:trPr>
        <w:tc>
          <w:tcPr>
            <w:tcW w:w="284" w:type="pct"/>
            <w:vAlign w:val="center"/>
          </w:tcPr>
          <w:p w:rsidR="00AF191E" w:rsidRPr="00DA5B73" w:rsidRDefault="00AF191E" w:rsidP="002E5F6F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091" w:type="pct"/>
            <w:vAlign w:val="center"/>
          </w:tcPr>
          <w:p w:rsidR="00AF191E" w:rsidRPr="00DA5B73" w:rsidRDefault="00AF191E" w:rsidP="00DA5B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Усть-Нем</w:t>
            </w:r>
          </w:p>
        </w:tc>
        <w:tc>
          <w:tcPr>
            <w:tcW w:w="1250" w:type="pct"/>
            <w:vAlign w:val="center"/>
          </w:tcPr>
          <w:p w:rsidR="00AF191E" w:rsidRPr="00DA5B73" w:rsidRDefault="00AF191E" w:rsidP="00DA5B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Cs w:val="24"/>
              </w:rPr>
              <w:t>АО «Коми тепловая компания»</w:t>
            </w:r>
          </w:p>
        </w:tc>
        <w:tc>
          <w:tcPr>
            <w:tcW w:w="2374" w:type="pct"/>
            <w:vAlign w:val="center"/>
          </w:tcPr>
          <w:p w:rsidR="00AF191E" w:rsidRPr="00DA5B73" w:rsidRDefault="00AF191E" w:rsidP="00DA5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2"/>
              </w:rPr>
            </w:pPr>
            <w:r w:rsidRPr="00DA5B73">
              <w:rPr>
                <w:sz w:val="22"/>
              </w:rPr>
              <w:t>Водозаборные сооружения, водонапорная ба</w:t>
            </w:r>
            <w:r w:rsidRPr="00DA5B73">
              <w:rPr>
                <w:sz w:val="22"/>
              </w:rPr>
              <w:t>ш</w:t>
            </w:r>
            <w:r w:rsidRPr="00DA5B73">
              <w:rPr>
                <w:sz w:val="22"/>
              </w:rPr>
              <w:t>ня, водопроводные сети</w:t>
            </w:r>
          </w:p>
        </w:tc>
      </w:tr>
    </w:tbl>
    <w:p w:rsidR="00956F73" w:rsidRDefault="00956F73" w:rsidP="008344E0"/>
    <w:p w:rsidR="00956F73" w:rsidRDefault="00956F73" w:rsidP="008344E0"/>
    <w:p w:rsidR="00956F73" w:rsidRPr="004D58D9" w:rsidRDefault="00956F73" w:rsidP="008344E0">
      <w:pPr>
        <w:sectPr w:rsidR="00956F73" w:rsidRPr="004D58D9" w:rsidSect="0035568C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67" w:name="_Toc55916414"/>
      <w:r w:rsidRPr="00F7740B">
        <w:lastRenderedPageBreak/>
        <w:t>Раздел 2 Направления развития централизова</w:t>
      </w:r>
      <w:r w:rsidRPr="00F7740B">
        <w:t>н</w:t>
      </w:r>
      <w:r w:rsidRPr="00F7740B">
        <w:t>ных систем водоснабжения</w:t>
      </w:r>
      <w:bookmarkEnd w:id="67"/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  <w:i/>
        </w:rPr>
      </w:pPr>
    </w:p>
    <w:p w:rsidR="00BE06DF" w:rsidRPr="004D58D9" w:rsidRDefault="00BE06DF" w:rsidP="008344E0">
      <w:pPr>
        <w:pStyle w:val="20"/>
        <w:rPr>
          <w:lang w:eastAsia="ru-RU"/>
        </w:rPr>
      </w:pPr>
      <w:bookmarkStart w:id="68" w:name="_Toc55916415"/>
      <w:r w:rsidRPr="004D58D9">
        <w:rPr>
          <w:lang w:eastAsia="ru-RU"/>
        </w:rPr>
        <w:t>2.1 Основные направления, принципы, задачи и целевые показатели разв</w:t>
      </w:r>
      <w:r w:rsidRPr="004D58D9">
        <w:rPr>
          <w:lang w:eastAsia="ru-RU"/>
        </w:rPr>
        <w:t>и</w:t>
      </w:r>
      <w:r w:rsidRPr="004D58D9">
        <w:rPr>
          <w:lang w:eastAsia="ru-RU"/>
        </w:rPr>
        <w:t>тия централизованных систем водоснабжения</w:t>
      </w:r>
      <w:bookmarkEnd w:id="68"/>
    </w:p>
    <w:p w:rsidR="00BE06DF" w:rsidRPr="004D58D9" w:rsidRDefault="00BE06DF" w:rsidP="00D61C1A">
      <w:pPr>
        <w:tabs>
          <w:tab w:val="left" w:pos="2120"/>
          <w:tab w:val="left" w:pos="3760"/>
          <w:tab w:val="left" w:pos="4860"/>
          <w:tab w:val="left" w:pos="7880"/>
        </w:tabs>
        <w:ind w:right="-20"/>
        <w:rPr>
          <w:szCs w:val="24"/>
        </w:rPr>
      </w:pPr>
      <w:r w:rsidRPr="004D58D9">
        <w:rPr>
          <w:szCs w:val="24"/>
        </w:rPr>
        <w:t>Основным направлением развития централизованных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систем водоснабжения является повышение качества предоставляемых услуг населению за счет модернизации всей системы в</w:t>
      </w:r>
      <w:r w:rsidRPr="004D58D9">
        <w:rPr>
          <w:szCs w:val="24"/>
        </w:rPr>
        <w:t>о</w:t>
      </w:r>
      <w:r w:rsidRPr="004D58D9">
        <w:rPr>
          <w:szCs w:val="24"/>
        </w:rPr>
        <w:t xml:space="preserve">доснабжения. Согласно генеральному плану </w:t>
      </w:r>
      <w:r w:rsidR="007C6FF5">
        <w:rPr>
          <w:szCs w:val="24"/>
        </w:rPr>
        <w:t>Сельского поселения «Усть-Нем»</w:t>
      </w:r>
      <w:r w:rsidR="00605FC3">
        <w:rPr>
          <w:szCs w:val="24"/>
        </w:rPr>
        <w:t xml:space="preserve"> р</w:t>
      </w:r>
      <w:r w:rsidRPr="004D58D9">
        <w:rPr>
          <w:szCs w:val="24"/>
        </w:rPr>
        <w:t>азвитие систем централизованного водоснабжения осуществляется с учетом следующих принципов:</w:t>
      </w:r>
    </w:p>
    <w:p w:rsidR="00BE06DF" w:rsidRPr="004D58D9" w:rsidRDefault="00BE06DF" w:rsidP="00D61C1A">
      <w:pPr>
        <w:ind w:right="57"/>
        <w:rPr>
          <w:szCs w:val="24"/>
        </w:rPr>
      </w:pPr>
      <w:r w:rsidRPr="004D58D9">
        <w:rPr>
          <w:szCs w:val="24"/>
        </w:rPr>
        <w:t>-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приоритетность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обеспече</w:t>
      </w:r>
      <w:r w:rsidR="0001522E" w:rsidRPr="004D58D9">
        <w:rPr>
          <w:szCs w:val="24"/>
        </w:rPr>
        <w:t>ния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питьевой</w:t>
      </w:r>
      <w:r w:rsidR="001929C2">
        <w:rPr>
          <w:szCs w:val="24"/>
        </w:rPr>
        <w:t xml:space="preserve"> </w:t>
      </w:r>
      <w:r w:rsidR="0001522E" w:rsidRPr="004D58D9">
        <w:rPr>
          <w:szCs w:val="24"/>
        </w:rPr>
        <w:t>водой</w:t>
      </w:r>
      <w:r w:rsidRPr="004D58D9">
        <w:rPr>
          <w:szCs w:val="24"/>
        </w:rPr>
        <w:t xml:space="preserve"> и услугами по водоснабж</w:t>
      </w:r>
      <w:r w:rsidRPr="004D58D9">
        <w:rPr>
          <w:szCs w:val="24"/>
        </w:rPr>
        <w:t>е</w:t>
      </w:r>
      <w:r w:rsidRPr="004D58D9">
        <w:rPr>
          <w:szCs w:val="24"/>
        </w:rPr>
        <w:t>нию;</w:t>
      </w:r>
    </w:p>
    <w:p w:rsidR="00BE06DF" w:rsidRPr="004D58D9" w:rsidRDefault="00BE06DF" w:rsidP="00D61C1A">
      <w:pPr>
        <w:ind w:right="61"/>
        <w:rPr>
          <w:szCs w:val="24"/>
        </w:rPr>
      </w:pPr>
      <w:r w:rsidRPr="004D58D9">
        <w:rPr>
          <w:szCs w:val="24"/>
        </w:rPr>
        <w:t>- создание условий для привлечения инвестиций в сферу водоснабжения, обеспечение гарантий возврата частных инвестиций;</w:t>
      </w:r>
    </w:p>
    <w:p w:rsidR="00BE06DF" w:rsidRPr="004D58D9" w:rsidRDefault="00BE06DF" w:rsidP="00D61C1A">
      <w:pPr>
        <w:ind w:right="55"/>
        <w:rPr>
          <w:szCs w:val="24"/>
        </w:rPr>
      </w:pPr>
      <w:r w:rsidRPr="004D58D9">
        <w:rPr>
          <w:szCs w:val="24"/>
        </w:rPr>
        <w:t>- обеспечение технологического и организационного единства и целостности централ</w:t>
      </w:r>
      <w:r w:rsidRPr="004D58D9">
        <w:rPr>
          <w:szCs w:val="24"/>
        </w:rPr>
        <w:t>и</w:t>
      </w:r>
      <w:r w:rsidRPr="004D58D9">
        <w:rPr>
          <w:szCs w:val="24"/>
        </w:rPr>
        <w:t>зованных систем горячего водоснабжения, холодного водоснабжения;</w:t>
      </w:r>
    </w:p>
    <w:p w:rsidR="00BE06DF" w:rsidRPr="004D58D9" w:rsidRDefault="00BE06DF" w:rsidP="00D61C1A">
      <w:pPr>
        <w:ind w:right="61"/>
        <w:rPr>
          <w:szCs w:val="24"/>
        </w:rPr>
      </w:pPr>
      <w:r w:rsidRPr="004D58D9">
        <w:rPr>
          <w:szCs w:val="24"/>
        </w:rPr>
        <w:t>- достижение и соблюдение баланса экономических интересов организаций, осущест</w:t>
      </w:r>
      <w:r w:rsidRPr="004D58D9">
        <w:rPr>
          <w:szCs w:val="24"/>
        </w:rPr>
        <w:t>в</w:t>
      </w:r>
      <w:r w:rsidRPr="004D58D9">
        <w:rPr>
          <w:szCs w:val="24"/>
        </w:rPr>
        <w:t>ляющих горячее водоснабжение, холодное водоснабжение и их абонентов;</w:t>
      </w:r>
    </w:p>
    <w:p w:rsidR="00BE06DF" w:rsidRPr="004D58D9" w:rsidRDefault="00BE06DF" w:rsidP="00D61C1A">
      <w:pPr>
        <w:ind w:right="60"/>
        <w:rPr>
          <w:szCs w:val="24"/>
        </w:rPr>
      </w:pPr>
      <w:r w:rsidRPr="004D58D9">
        <w:rPr>
          <w:szCs w:val="24"/>
        </w:rPr>
        <w:t>- установление тарифов в сфере водоснабжения, исходя из экономически обоснованных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расходов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организаций,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осуществляющих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горячее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водоснабжение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и холодное водоснабжение, необходимое для осуществления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 xml:space="preserve">- обеспечение стабильных и </w:t>
      </w:r>
      <w:proofErr w:type="spellStart"/>
      <w:r w:rsidRPr="004D58D9">
        <w:rPr>
          <w:szCs w:val="24"/>
        </w:rPr>
        <w:t>недискриминационных</w:t>
      </w:r>
      <w:proofErr w:type="spellEnd"/>
      <w:r w:rsidRPr="004D58D9">
        <w:rPr>
          <w:szCs w:val="24"/>
        </w:rPr>
        <w:t xml:space="preserve"> условий для осуществления пре</w:t>
      </w:r>
      <w:r w:rsidRPr="004D58D9">
        <w:rPr>
          <w:szCs w:val="24"/>
        </w:rPr>
        <w:t>д</w:t>
      </w:r>
      <w:r w:rsidRPr="004D58D9">
        <w:rPr>
          <w:szCs w:val="24"/>
        </w:rPr>
        <w:t>принимательской деятельности в сфере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 обеспечение равных условий доступа абонентов к водоснабжению;</w:t>
      </w:r>
    </w:p>
    <w:p w:rsidR="00BE06DF" w:rsidRPr="004D58D9" w:rsidRDefault="00BE06DF" w:rsidP="00D61C1A">
      <w:pPr>
        <w:ind w:right="54"/>
        <w:rPr>
          <w:szCs w:val="24"/>
        </w:rPr>
      </w:pPr>
      <w:r w:rsidRPr="004D58D9">
        <w:rPr>
          <w:szCs w:val="24"/>
        </w:rPr>
        <w:t>- открытость деятельности организаций, осуществляющих водоснабжение, органов г</w:t>
      </w:r>
      <w:r w:rsidRPr="004D58D9">
        <w:rPr>
          <w:szCs w:val="24"/>
        </w:rPr>
        <w:t>о</w:t>
      </w:r>
      <w:r w:rsidRPr="004D58D9">
        <w:rPr>
          <w:szCs w:val="24"/>
        </w:rPr>
        <w:t>сударственной власти Российской Федерации, органов государственной власти субъектов Ро</w:t>
      </w:r>
      <w:r w:rsidRPr="004D58D9">
        <w:rPr>
          <w:szCs w:val="24"/>
        </w:rPr>
        <w:t>с</w:t>
      </w:r>
      <w:r w:rsidRPr="004D58D9">
        <w:rPr>
          <w:szCs w:val="24"/>
        </w:rPr>
        <w:t>сийской Федерации и органов местного самоуправления, осуществляющих регулирование в сфере водоснабжения.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Основными задачами развития централизованных систем водоснабжения являются: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охрана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здоровья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и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улучшение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качества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жизни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населения</w:t>
      </w:r>
      <w:r w:rsidR="001929C2">
        <w:rPr>
          <w:szCs w:val="24"/>
        </w:rPr>
        <w:t xml:space="preserve"> </w:t>
      </w:r>
      <w:r w:rsidRPr="004D58D9">
        <w:rPr>
          <w:szCs w:val="24"/>
        </w:rPr>
        <w:t>путем обеспечения бесперебойного и качественного водоснабжения;</w:t>
      </w:r>
    </w:p>
    <w:p w:rsidR="00BE06DF" w:rsidRPr="004D58D9" w:rsidRDefault="00BE06DF" w:rsidP="00D61C1A">
      <w:pPr>
        <w:ind w:right="-20"/>
        <w:rPr>
          <w:szCs w:val="24"/>
        </w:rPr>
      </w:pPr>
      <w:r w:rsidRPr="004D58D9">
        <w:rPr>
          <w:szCs w:val="24"/>
        </w:rPr>
        <w:t>- повышение энергетической эффективности путем экономного потребления воды;</w:t>
      </w:r>
    </w:p>
    <w:p w:rsidR="00BE06DF" w:rsidRPr="004D58D9" w:rsidRDefault="00BE06DF" w:rsidP="00D61C1A">
      <w:pPr>
        <w:ind w:right="54"/>
        <w:rPr>
          <w:szCs w:val="24"/>
        </w:rPr>
      </w:pPr>
      <w:r w:rsidRPr="004D58D9">
        <w:rPr>
          <w:szCs w:val="24"/>
        </w:rPr>
        <w:t>- обеспечение доступности водоснабжения для абонентов за счет повышения эффекти</w:t>
      </w:r>
      <w:r w:rsidRPr="004D58D9">
        <w:rPr>
          <w:szCs w:val="24"/>
        </w:rPr>
        <w:t>в</w:t>
      </w:r>
      <w:r w:rsidRPr="004D58D9">
        <w:rPr>
          <w:szCs w:val="24"/>
        </w:rPr>
        <w:t>ности деятельности организаций, осуществляющих горячее водоснабжение, холодное вод</w:t>
      </w:r>
      <w:r w:rsidRPr="004D58D9">
        <w:rPr>
          <w:szCs w:val="24"/>
        </w:rPr>
        <w:t>о</w:t>
      </w:r>
      <w:r w:rsidRPr="004D58D9">
        <w:rPr>
          <w:szCs w:val="24"/>
        </w:rPr>
        <w:t>снабжение;</w:t>
      </w:r>
    </w:p>
    <w:p w:rsidR="00BE06DF" w:rsidRPr="004D58D9" w:rsidRDefault="00BE06DF" w:rsidP="00D61C1A">
      <w:pPr>
        <w:tabs>
          <w:tab w:val="left" w:pos="1100"/>
          <w:tab w:val="left" w:pos="2600"/>
          <w:tab w:val="left" w:pos="3700"/>
          <w:tab w:val="left" w:pos="5820"/>
          <w:tab w:val="left" w:pos="6740"/>
          <w:tab w:val="left" w:pos="7840"/>
        </w:tabs>
        <w:ind w:right="-20"/>
        <w:rPr>
          <w:szCs w:val="24"/>
        </w:rPr>
      </w:pPr>
      <w:r w:rsidRPr="004D58D9">
        <w:rPr>
          <w:szCs w:val="24"/>
        </w:rPr>
        <w:t>-</w:t>
      </w:r>
      <w:r w:rsidRPr="004D58D9">
        <w:rPr>
          <w:szCs w:val="24"/>
        </w:rPr>
        <w:tab/>
        <w:t>обеспечение</w:t>
      </w:r>
      <w:r w:rsidRPr="004D58D9">
        <w:rPr>
          <w:szCs w:val="24"/>
        </w:rPr>
        <w:tab/>
        <w:t>развития</w:t>
      </w:r>
      <w:r w:rsidRPr="004D58D9">
        <w:rPr>
          <w:szCs w:val="24"/>
        </w:rPr>
        <w:tab/>
        <w:t>централизованных</w:t>
      </w:r>
      <w:r w:rsidRPr="004D58D9">
        <w:rPr>
          <w:szCs w:val="24"/>
        </w:rPr>
        <w:tab/>
        <w:t>систем</w:t>
      </w:r>
      <w:r w:rsidRPr="004D58D9">
        <w:rPr>
          <w:szCs w:val="24"/>
        </w:rPr>
        <w:tab/>
        <w:t>горячего</w:t>
      </w:r>
      <w:r w:rsidRPr="004D58D9">
        <w:rPr>
          <w:szCs w:val="24"/>
        </w:rPr>
        <w:tab/>
        <w:t>водоснабжения, х</w:t>
      </w:r>
      <w:r w:rsidRPr="004D58D9">
        <w:rPr>
          <w:szCs w:val="24"/>
        </w:rPr>
        <w:t>о</w:t>
      </w:r>
      <w:r w:rsidRPr="004D58D9">
        <w:rPr>
          <w:szCs w:val="24"/>
        </w:rPr>
        <w:t>лодного водоснабжения путем развития эффективных форм управления этими системами, пр</w:t>
      </w:r>
      <w:r w:rsidRPr="004D58D9">
        <w:rPr>
          <w:szCs w:val="24"/>
        </w:rPr>
        <w:t>и</w:t>
      </w:r>
      <w:r w:rsidRPr="004D58D9">
        <w:rPr>
          <w:szCs w:val="24"/>
        </w:rPr>
        <w:t>влечения инвестиций и развития кадрового потенциала организаций, осуществляющих горячее водоснабжение, холодное водоснабжение.</w:t>
      </w:r>
    </w:p>
    <w:p w:rsidR="00BE06DF" w:rsidRPr="004D58D9" w:rsidRDefault="00BE06DF" w:rsidP="008344E0">
      <w:r w:rsidRPr="004D58D9">
        <w:t>К целевым показателям развития централизованных систем водоснабжения относятся:</w:t>
      </w:r>
    </w:p>
    <w:p w:rsidR="00BE06DF" w:rsidRPr="004D58D9" w:rsidRDefault="00BE06DF" w:rsidP="008344E0">
      <w:pPr>
        <w:ind w:firstLine="993"/>
      </w:pPr>
      <w:r w:rsidRPr="004D58D9">
        <w:t>а) показатели качества питьевой воды</w:t>
      </w:r>
    </w:p>
    <w:p w:rsidR="00BE06DF" w:rsidRPr="004D58D9" w:rsidRDefault="00BE06DF" w:rsidP="008344E0">
      <w:pPr>
        <w:ind w:firstLine="993"/>
      </w:pPr>
      <w:r w:rsidRPr="004D58D9">
        <w:t>б) показатели надежности и бесперебойности водоснабжения</w:t>
      </w:r>
    </w:p>
    <w:p w:rsidR="00BE06DF" w:rsidRPr="004D58D9" w:rsidRDefault="00BE06DF" w:rsidP="008344E0">
      <w:pPr>
        <w:ind w:firstLine="993"/>
      </w:pPr>
      <w:r w:rsidRPr="004D58D9">
        <w:t xml:space="preserve">в) показатели качества обслуживания абонентов </w:t>
      </w:r>
    </w:p>
    <w:p w:rsidR="00BE06DF" w:rsidRPr="004D58D9" w:rsidRDefault="00BE06DF" w:rsidP="008344E0">
      <w:pPr>
        <w:ind w:firstLine="993"/>
      </w:pPr>
      <w:r w:rsidRPr="004D58D9">
        <w:t>г) показатели эффективности использования ресурсов, в том числе сокращения потерь воды при транспортировке</w:t>
      </w:r>
    </w:p>
    <w:p w:rsidR="00BE06DF" w:rsidRPr="004D58D9" w:rsidRDefault="00BE06DF" w:rsidP="008344E0">
      <w:pPr>
        <w:ind w:firstLine="993"/>
      </w:pPr>
      <w:r w:rsidRPr="004D58D9">
        <w:t>д) соотношение цены реализации мероприятий инвестиционной программы и их э</w:t>
      </w:r>
      <w:r w:rsidRPr="004D58D9">
        <w:t>ф</w:t>
      </w:r>
      <w:r w:rsidRPr="004D58D9">
        <w:t xml:space="preserve">фективности - улучшение качества вод </w:t>
      </w:r>
    </w:p>
    <w:p w:rsidR="00BE06DF" w:rsidRPr="004D58D9" w:rsidRDefault="00BE06DF" w:rsidP="008344E0">
      <w:pPr>
        <w:ind w:firstLine="993"/>
      </w:pPr>
      <w:r w:rsidRPr="004D58D9">
        <w:t xml:space="preserve">е) иные показатели, установленные федеральным органом исполнительной власти, осуществляющим функции по выработке государственной политики информативно-правовому регулированию в сфере жилищно-коммунального хозяйства. </w:t>
      </w:r>
    </w:p>
    <w:p w:rsidR="00605FC3" w:rsidRPr="004D58D9" w:rsidRDefault="00605FC3" w:rsidP="008344E0">
      <w:pPr>
        <w:pStyle w:val="af3"/>
        <w:ind w:right="0" w:firstLine="567"/>
        <w:contextualSpacing w:val="0"/>
        <w:rPr>
          <w:b w:val="0"/>
          <w:i/>
        </w:rPr>
      </w:pPr>
    </w:p>
    <w:p w:rsidR="00BE06DF" w:rsidRPr="004D58D9" w:rsidRDefault="00BE06DF" w:rsidP="008344E0">
      <w:pPr>
        <w:pStyle w:val="20"/>
        <w:rPr>
          <w:lang w:eastAsia="ru-RU"/>
        </w:rPr>
      </w:pPr>
      <w:bookmarkStart w:id="69" w:name="_Toc55916416"/>
      <w:r w:rsidRPr="004D58D9">
        <w:rPr>
          <w:lang w:eastAsia="ru-RU"/>
        </w:rPr>
        <w:lastRenderedPageBreak/>
        <w:t xml:space="preserve">2.2 Различные сценарии развития централизованных систем водоснабжения в зависимости от различных сценариев развития </w:t>
      </w:r>
      <w:r w:rsidR="00A51E9E">
        <w:rPr>
          <w:lang w:eastAsia="ru-RU"/>
        </w:rPr>
        <w:t>городского поселения</w:t>
      </w:r>
      <w:bookmarkEnd w:id="69"/>
    </w:p>
    <w:p w:rsidR="00323160" w:rsidRDefault="00323160" w:rsidP="00370541"/>
    <w:p w:rsidR="00323160" w:rsidRDefault="00323160" w:rsidP="00323160">
      <w:r>
        <w:t>П</w:t>
      </w:r>
      <w:r w:rsidRPr="00E51639">
        <w:t xml:space="preserve">ланом развития </w:t>
      </w:r>
      <w:r>
        <w:t>муниципального образования</w:t>
      </w:r>
      <w:r w:rsidRPr="00E51639">
        <w:t xml:space="preserve"> предусматривается </w:t>
      </w:r>
      <w:r>
        <w:t>н</w:t>
      </w:r>
      <w:r w:rsidRPr="00E51639">
        <w:t>овое жилищное строительство</w:t>
      </w:r>
      <w:r>
        <w:t>, размещаемое</w:t>
      </w:r>
      <w:r w:rsidRPr="00E51639">
        <w:t xml:space="preserve"> на территориях существующей застройки путем реконструкции и создания новой современной застройки, обеспечивающей комфортные условия проживания.</w:t>
      </w:r>
    </w:p>
    <w:p w:rsidR="00323160" w:rsidRPr="00CF0A8D" w:rsidRDefault="00323160" w:rsidP="00323160">
      <w:pPr>
        <w:tabs>
          <w:tab w:val="left" w:pos="0"/>
          <w:tab w:val="left" w:pos="851"/>
        </w:tabs>
        <w:ind w:right="166"/>
        <w:rPr>
          <w:szCs w:val="24"/>
        </w:rPr>
      </w:pPr>
      <w:r w:rsidRPr="00CF0A8D">
        <w:rPr>
          <w:szCs w:val="24"/>
        </w:rPr>
        <w:t>Согла</w:t>
      </w:r>
      <w:r w:rsidRPr="00CF0A8D">
        <w:rPr>
          <w:spacing w:val="-2"/>
          <w:szCs w:val="24"/>
        </w:rPr>
        <w:t>с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</w:t>
      </w:r>
      <w:r w:rsidRPr="00CF0A8D">
        <w:rPr>
          <w:spacing w:val="2"/>
          <w:szCs w:val="24"/>
        </w:rPr>
        <w:t xml:space="preserve"> </w:t>
      </w:r>
      <w:r w:rsidRPr="00CF0A8D">
        <w:rPr>
          <w:szCs w:val="24"/>
        </w:rPr>
        <w:t>Генер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ьн</w:t>
      </w:r>
      <w:r w:rsidRPr="00CF0A8D">
        <w:rPr>
          <w:szCs w:val="24"/>
        </w:rPr>
        <w:t>о</w:t>
      </w:r>
      <w:r>
        <w:rPr>
          <w:spacing w:val="-1"/>
          <w:szCs w:val="24"/>
        </w:rPr>
        <w:t>го</w:t>
      </w:r>
      <w:r w:rsidRPr="00CF0A8D">
        <w:rPr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pacing w:val="6"/>
          <w:szCs w:val="24"/>
        </w:rPr>
        <w:t>н</w:t>
      </w:r>
      <w:r>
        <w:rPr>
          <w:szCs w:val="24"/>
        </w:rPr>
        <w:t>а</w:t>
      </w:r>
      <w:r w:rsidRPr="00CF0A8D">
        <w:rPr>
          <w:spacing w:val="5"/>
          <w:szCs w:val="24"/>
        </w:rPr>
        <w:t xml:space="preserve"> </w:t>
      </w:r>
      <w:r>
        <w:rPr>
          <w:szCs w:val="24"/>
        </w:rPr>
        <w:t>развития сельского поселения</w:t>
      </w:r>
      <w:r w:rsidRPr="00CF0A8D">
        <w:rPr>
          <w:spacing w:val="4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pacing w:val="1"/>
          <w:szCs w:val="24"/>
        </w:rPr>
        <w:t>ни</w:t>
      </w:r>
      <w:r w:rsidRPr="00CF0A8D">
        <w:rPr>
          <w:spacing w:val="2"/>
          <w:szCs w:val="24"/>
        </w:rPr>
        <w:t>р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я</w:t>
      </w:r>
      <w:r w:rsidRPr="00CF0A8D">
        <w:rPr>
          <w:spacing w:val="6"/>
          <w:szCs w:val="24"/>
        </w:rPr>
        <w:t xml:space="preserve"> 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в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ич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ни</w:t>
      </w:r>
      <w:r w:rsidRPr="00CF0A8D">
        <w:rPr>
          <w:szCs w:val="24"/>
        </w:rPr>
        <w:t>е ж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лой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лощ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ди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з</w:t>
      </w:r>
      <w:r w:rsidRPr="00CF0A8D">
        <w:rPr>
          <w:szCs w:val="24"/>
        </w:rPr>
        <w:t xml:space="preserve">а </w:t>
      </w:r>
      <w:r w:rsidRPr="00CF0A8D">
        <w:rPr>
          <w:spacing w:val="-1"/>
          <w:szCs w:val="24"/>
        </w:rPr>
        <w:t>сче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 xml:space="preserve"> 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а</w:t>
      </w:r>
      <w:r w:rsidRPr="00CF0A8D">
        <w:rPr>
          <w:spacing w:val="1"/>
          <w:szCs w:val="24"/>
        </w:rPr>
        <w:t>з</w:t>
      </w:r>
      <w:r w:rsidRPr="00CF0A8D">
        <w:rPr>
          <w:szCs w:val="24"/>
        </w:rPr>
        <w:t>вит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 xml:space="preserve">я </w:t>
      </w:r>
      <w:r w:rsidRPr="00CF0A8D">
        <w:rPr>
          <w:spacing w:val="-1"/>
          <w:szCs w:val="24"/>
        </w:rPr>
        <w:t>ма</w:t>
      </w:r>
      <w:r w:rsidRPr="00CF0A8D">
        <w:rPr>
          <w:szCs w:val="24"/>
        </w:rPr>
        <w:t>лоэ</w:t>
      </w:r>
      <w:r w:rsidRPr="00CF0A8D">
        <w:rPr>
          <w:spacing w:val="1"/>
          <w:szCs w:val="24"/>
        </w:rPr>
        <w:t>т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ж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ой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-1"/>
          <w:szCs w:val="24"/>
        </w:rPr>
        <w:t>и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д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2"/>
          <w:szCs w:val="24"/>
        </w:rPr>
        <w:t>и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ьн</w:t>
      </w:r>
      <w:r w:rsidRPr="00CF0A8D">
        <w:rPr>
          <w:szCs w:val="24"/>
        </w:rPr>
        <w:t>ой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1"/>
          <w:szCs w:val="24"/>
        </w:rPr>
        <w:t>з</w:t>
      </w:r>
      <w:r w:rsidRPr="00CF0A8D">
        <w:rPr>
          <w:spacing w:val="-1"/>
          <w:szCs w:val="24"/>
        </w:rPr>
        <w:t>ас</w:t>
      </w:r>
      <w:r w:rsidRPr="00CF0A8D">
        <w:rPr>
          <w:szCs w:val="24"/>
        </w:rPr>
        <w:t>тро</w:t>
      </w:r>
      <w:r w:rsidRPr="00CF0A8D">
        <w:rPr>
          <w:spacing w:val="1"/>
          <w:szCs w:val="24"/>
        </w:rPr>
        <w:t>й</w:t>
      </w:r>
      <w:r w:rsidRPr="00CF0A8D">
        <w:rPr>
          <w:spacing w:val="-1"/>
          <w:szCs w:val="24"/>
        </w:rPr>
        <w:t>к</w:t>
      </w:r>
      <w:r w:rsidRPr="00CF0A8D">
        <w:rPr>
          <w:spacing w:val="2"/>
          <w:szCs w:val="24"/>
        </w:rPr>
        <w:t>и</w:t>
      </w:r>
      <w:r w:rsidRPr="00CF0A8D">
        <w:rPr>
          <w:szCs w:val="24"/>
        </w:rPr>
        <w:t>,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а т</w:t>
      </w:r>
      <w:r w:rsidRPr="00CF0A8D">
        <w:rPr>
          <w:spacing w:val="-1"/>
          <w:szCs w:val="24"/>
        </w:rPr>
        <w:t>ак</w:t>
      </w:r>
      <w:r w:rsidRPr="00CF0A8D">
        <w:rPr>
          <w:szCs w:val="24"/>
        </w:rPr>
        <w:t>же</w:t>
      </w:r>
      <w:r w:rsidRPr="00CF0A8D">
        <w:rPr>
          <w:spacing w:val="1"/>
          <w:szCs w:val="24"/>
        </w:rPr>
        <w:t xml:space="preserve"> п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1"/>
          <w:szCs w:val="24"/>
        </w:rPr>
        <w:t>с</w:t>
      </w:r>
      <w:r w:rsidRPr="00CF0A8D">
        <w:rPr>
          <w:spacing w:val="-1"/>
          <w:szCs w:val="24"/>
        </w:rPr>
        <w:t>ма</w:t>
      </w:r>
      <w:r w:rsidRPr="00CF0A8D">
        <w:rPr>
          <w:szCs w:val="24"/>
        </w:rPr>
        <w:t>тр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ае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я</w:t>
      </w:r>
      <w:r w:rsidRPr="00CF0A8D">
        <w:rPr>
          <w:spacing w:val="4"/>
          <w:szCs w:val="24"/>
        </w:rPr>
        <w:t xml:space="preserve"> 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тро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тво</w:t>
      </w:r>
      <w:r w:rsidRPr="00CF0A8D">
        <w:rPr>
          <w:spacing w:val="1"/>
          <w:szCs w:val="24"/>
        </w:rPr>
        <w:t xml:space="preserve"> н</w:t>
      </w:r>
      <w:r w:rsidRPr="00CF0A8D">
        <w:rPr>
          <w:szCs w:val="24"/>
        </w:rPr>
        <w:t>ов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>х водо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ровод</w:t>
      </w:r>
      <w:r w:rsidRPr="00CF0A8D">
        <w:rPr>
          <w:spacing w:val="1"/>
          <w:szCs w:val="24"/>
        </w:rPr>
        <w:t>н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>х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1"/>
          <w:szCs w:val="24"/>
        </w:rPr>
        <w:t>се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й вз</w:t>
      </w:r>
      <w:r w:rsidRPr="00CF0A8D">
        <w:rPr>
          <w:spacing w:val="-1"/>
          <w:szCs w:val="24"/>
        </w:rPr>
        <w:t>аме</w:t>
      </w:r>
      <w:r w:rsidRPr="00CF0A8D">
        <w:rPr>
          <w:szCs w:val="24"/>
        </w:rPr>
        <w:t>н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с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щ</w:t>
      </w:r>
      <w:r w:rsidRPr="00CF0A8D">
        <w:rPr>
          <w:spacing w:val="-1"/>
          <w:szCs w:val="24"/>
        </w:rPr>
        <w:t>ес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>в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ющ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х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с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и</w:t>
      </w:r>
      <w:r w:rsidRPr="00CF0A8D">
        <w:rPr>
          <w:spacing w:val="-1"/>
          <w:szCs w:val="24"/>
        </w:rPr>
        <w:t>че</w:t>
      </w:r>
      <w:r w:rsidRPr="00CF0A8D">
        <w:rPr>
          <w:spacing w:val="1"/>
          <w:szCs w:val="24"/>
        </w:rPr>
        <w:t>н</w:t>
      </w:r>
      <w:r w:rsidRPr="00CF0A8D">
        <w:rPr>
          <w:spacing w:val="1"/>
          <w:szCs w:val="24"/>
        </w:rPr>
        <w:t>и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 xml:space="preserve">м 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х</w:t>
      </w:r>
      <w:r w:rsidRPr="00CF0A8D">
        <w:rPr>
          <w:spacing w:val="3"/>
          <w:szCs w:val="24"/>
        </w:rPr>
        <w:t xml:space="preserve"> </w:t>
      </w:r>
      <w:r w:rsidRPr="00CF0A8D">
        <w:rPr>
          <w:spacing w:val="-2"/>
          <w:szCs w:val="24"/>
        </w:rPr>
        <w:t>д</w:t>
      </w:r>
      <w:r w:rsidRPr="00CF0A8D">
        <w:rPr>
          <w:spacing w:val="-1"/>
          <w:szCs w:val="24"/>
        </w:rPr>
        <w:t>иаме</w:t>
      </w:r>
      <w:r w:rsidRPr="00CF0A8D">
        <w:rPr>
          <w:szCs w:val="24"/>
        </w:rPr>
        <w:t>тра для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</w:t>
      </w:r>
      <w:r w:rsidRPr="00CF0A8D">
        <w:rPr>
          <w:spacing w:val="3"/>
          <w:szCs w:val="24"/>
        </w:rPr>
        <w:t>п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а р</w:t>
      </w:r>
      <w:r w:rsidRPr="00CF0A8D">
        <w:rPr>
          <w:spacing w:val="-1"/>
          <w:szCs w:val="24"/>
        </w:rPr>
        <w:t>ас</w:t>
      </w:r>
      <w:r w:rsidRPr="00CF0A8D">
        <w:rPr>
          <w:spacing w:val="2"/>
          <w:szCs w:val="24"/>
        </w:rPr>
        <w:t>х</w:t>
      </w:r>
      <w:r w:rsidRPr="00CF0A8D">
        <w:rPr>
          <w:szCs w:val="24"/>
        </w:rPr>
        <w:t>ода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а</w:t>
      </w:r>
      <w:r w:rsidRPr="00CF0A8D">
        <w:rPr>
          <w:spacing w:val="-1"/>
          <w:szCs w:val="24"/>
        </w:rPr>
        <w:t xml:space="preserve"> </w:t>
      </w:r>
      <w:proofErr w:type="spellStart"/>
      <w:r w:rsidRPr="00CF0A8D">
        <w:rPr>
          <w:spacing w:val="2"/>
          <w:szCs w:val="24"/>
        </w:rPr>
        <w:t>х</w:t>
      </w:r>
      <w:r w:rsidRPr="00CF0A8D">
        <w:rPr>
          <w:spacing w:val="-2"/>
          <w:szCs w:val="24"/>
        </w:rPr>
        <w:t>о</w:t>
      </w:r>
      <w:r w:rsidRPr="00CF0A8D">
        <w:rPr>
          <w:spacing w:val="1"/>
          <w:szCs w:val="24"/>
        </w:rPr>
        <w:t>зп</w:t>
      </w:r>
      <w:r w:rsidRPr="00CF0A8D">
        <w:rPr>
          <w:spacing w:val="-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ы</w:t>
      </w:r>
      <w:r w:rsidRPr="00CF0A8D">
        <w:rPr>
          <w:szCs w:val="24"/>
        </w:rPr>
        <w:t>е</w:t>
      </w:r>
      <w:proofErr w:type="spellEnd"/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рот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в</w:t>
      </w:r>
      <w:r w:rsidRPr="00CF0A8D">
        <w:rPr>
          <w:spacing w:val="-3"/>
          <w:szCs w:val="24"/>
        </w:rPr>
        <w:t>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ож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р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ые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3"/>
          <w:szCs w:val="24"/>
        </w:rPr>
        <w:t>н</w:t>
      </w:r>
      <w:r w:rsidRPr="00CF0A8D">
        <w:rPr>
          <w:spacing w:val="-5"/>
          <w:szCs w:val="24"/>
        </w:rPr>
        <w:t>у</w:t>
      </w:r>
      <w:r w:rsidRPr="00CF0A8D">
        <w:rPr>
          <w:spacing w:val="2"/>
          <w:szCs w:val="24"/>
        </w:rPr>
        <w:t>ж</w:t>
      </w:r>
      <w:r w:rsidRPr="00CF0A8D">
        <w:rPr>
          <w:szCs w:val="24"/>
        </w:rPr>
        <w:t>ды.</w:t>
      </w:r>
    </w:p>
    <w:p w:rsidR="00323160" w:rsidRPr="00C159C2" w:rsidRDefault="00323160" w:rsidP="00323160">
      <w:pPr>
        <w:tabs>
          <w:tab w:val="left" w:pos="0"/>
          <w:tab w:val="left" w:pos="851"/>
        </w:tabs>
        <w:ind w:right="172"/>
        <w:rPr>
          <w:szCs w:val="24"/>
        </w:rPr>
      </w:pPr>
      <w:r w:rsidRPr="00CF0A8D">
        <w:rPr>
          <w:szCs w:val="24"/>
        </w:rPr>
        <w:t>Для</w:t>
      </w:r>
      <w:r w:rsidRPr="00CF0A8D">
        <w:rPr>
          <w:spacing w:val="1"/>
          <w:szCs w:val="24"/>
        </w:rPr>
        <w:t xml:space="preserve"> </w:t>
      </w:r>
      <w:r w:rsidRPr="00CF0A8D">
        <w:rPr>
          <w:szCs w:val="24"/>
        </w:rPr>
        <w:t>водо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н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бж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ни</w:t>
      </w:r>
      <w:r w:rsidRPr="00CF0A8D">
        <w:rPr>
          <w:szCs w:val="24"/>
        </w:rPr>
        <w:t>я</w:t>
      </w:r>
      <w:r w:rsidRPr="00CF0A8D">
        <w:rPr>
          <w:spacing w:val="1"/>
          <w:szCs w:val="24"/>
        </w:rPr>
        <w:t xml:space="preserve"> </w:t>
      </w:r>
      <w:r w:rsidRPr="00CF0A8D">
        <w:rPr>
          <w:spacing w:val="-1"/>
          <w:szCs w:val="24"/>
        </w:rPr>
        <w:t>п</w:t>
      </w:r>
      <w:r w:rsidRPr="00CF0A8D">
        <w:rPr>
          <w:szCs w:val="24"/>
        </w:rPr>
        <w:t>лощ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док</w:t>
      </w:r>
      <w:r w:rsidRPr="00CF0A8D">
        <w:rPr>
          <w:spacing w:val="2"/>
          <w:szCs w:val="24"/>
        </w:rPr>
        <w:t xml:space="preserve">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 xml:space="preserve">ового 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тр</w:t>
      </w:r>
      <w:r w:rsidRPr="00CF0A8D">
        <w:rPr>
          <w:spacing w:val="-2"/>
          <w:szCs w:val="24"/>
        </w:rPr>
        <w:t>о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ь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 xml:space="preserve">тва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2"/>
          <w:szCs w:val="24"/>
        </w:rPr>
        <w:t>д</w:t>
      </w:r>
      <w:r w:rsidRPr="00CF0A8D">
        <w:rPr>
          <w:spacing w:val="-5"/>
          <w:szCs w:val="24"/>
        </w:rPr>
        <w:t>у</w:t>
      </w:r>
      <w:r w:rsidRPr="00CF0A8D">
        <w:rPr>
          <w:spacing w:val="-1"/>
          <w:szCs w:val="24"/>
        </w:rPr>
        <w:t>см</w:t>
      </w:r>
      <w:r w:rsidRPr="00CF0A8D">
        <w:rPr>
          <w:szCs w:val="24"/>
        </w:rPr>
        <w:t>от</w:t>
      </w:r>
      <w:r w:rsidRPr="00CF0A8D">
        <w:rPr>
          <w:spacing w:val="3"/>
          <w:szCs w:val="24"/>
        </w:rPr>
        <w:t>р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 xml:space="preserve">а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л</w:t>
      </w:r>
      <w:r w:rsidRPr="00CF0A8D">
        <w:rPr>
          <w:spacing w:val="-1"/>
          <w:szCs w:val="24"/>
        </w:rPr>
        <w:t>а</w:t>
      </w:r>
      <w:r w:rsidRPr="00CF0A8D">
        <w:rPr>
          <w:szCs w:val="24"/>
        </w:rPr>
        <w:t>д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 xml:space="preserve">а </w:t>
      </w:r>
      <w:r w:rsidRPr="00CF0A8D">
        <w:rPr>
          <w:spacing w:val="1"/>
          <w:szCs w:val="24"/>
        </w:rPr>
        <w:t>н</w:t>
      </w:r>
      <w:r w:rsidRPr="00CF0A8D">
        <w:rPr>
          <w:szCs w:val="24"/>
        </w:rPr>
        <w:t>ов</w:t>
      </w:r>
      <w:r w:rsidRPr="00CF0A8D">
        <w:rPr>
          <w:spacing w:val="-1"/>
          <w:szCs w:val="24"/>
        </w:rPr>
        <w:t>ы</w:t>
      </w:r>
      <w:r w:rsidRPr="00CF0A8D">
        <w:rPr>
          <w:szCs w:val="24"/>
        </w:rPr>
        <w:t>х</w:t>
      </w:r>
      <w:r w:rsidRPr="00CF0A8D">
        <w:rPr>
          <w:spacing w:val="2"/>
          <w:szCs w:val="24"/>
        </w:rPr>
        <w:t xml:space="preserve"> </w:t>
      </w:r>
      <w:r w:rsidRPr="00CF0A8D">
        <w:rPr>
          <w:szCs w:val="24"/>
        </w:rPr>
        <w:t>водо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рово</w:t>
      </w:r>
      <w:r w:rsidRPr="00CF0A8D">
        <w:rPr>
          <w:spacing w:val="-3"/>
          <w:szCs w:val="24"/>
        </w:rPr>
        <w:t>д</w:t>
      </w:r>
      <w:r w:rsidRPr="00CF0A8D">
        <w:rPr>
          <w:spacing w:val="1"/>
          <w:szCs w:val="24"/>
        </w:rPr>
        <w:t>н</w:t>
      </w:r>
      <w:r w:rsidRPr="00CF0A8D">
        <w:rPr>
          <w:spacing w:val="-3"/>
          <w:szCs w:val="24"/>
        </w:rPr>
        <w:t>ы</w:t>
      </w:r>
      <w:r w:rsidRPr="00CF0A8D">
        <w:rPr>
          <w:szCs w:val="24"/>
        </w:rPr>
        <w:t xml:space="preserve">х </w:t>
      </w:r>
      <w:r w:rsidRPr="00CF0A8D">
        <w:rPr>
          <w:spacing w:val="-1"/>
          <w:szCs w:val="24"/>
        </w:rPr>
        <w:t>се</w:t>
      </w:r>
      <w:r w:rsidRPr="00CF0A8D">
        <w:rPr>
          <w:szCs w:val="24"/>
        </w:rPr>
        <w:t>т</w:t>
      </w:r>
      <w:r w:rsidRPr="00CF0A8D">
        <w:rPr>
          <w:spacing w:val="-1"/>
          <w:szCs w:val="24"/>
        </w:rPr>
        <w:t>е</w:t>
      </w:r>
      <w:r w:rsidRPr="00CF0A8D">
        <w:rPr>
          <w:spacing w:val="1"/>
          <w:szCs w:val="24"/>
        </w:rPr>
        <w:t>й</w:t>
      </w:r>
      <w:r w:rsidRPr="00CF0A8D">
        <w:rPr>
          <w:szCs w:val="24"/>
        </w:rPr>
        <w:t>, с</w:t>
      </w:r>
      <w:r w:rsidRPr="00CF0A8D">
        <w:rPr>
          <w:spacing w:val="-1"/>
          <w:szCs w:val="24"/>
        </w:rPr>
        <w:t xml:space="preserve"> </w:t>
      </w:r>
      <w:r w:rsidRPr="00CF0A8D">
        <w:rPr>
          <w:spacing w:val="1"/>
          <w:szCs w:val="24"/>
        </w:rPr>
        <w:t>п</w:t>
      </w:r>
      <w:r w:rsidRPr="00CF0A8D">
        <w:rPr>
          <w:szCs w:val="24"/>
        </w:rPr>
        <w:t>од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л</w:t>
      </w:r>
      <w:r w:rsidRPr="00CF0A8D">
        <w:rPr>
          <w:spacing w:val="1"/>
          <w:szCs w:val="24"/>
        </w:rPr>
        <w:t>ю</w:t>
      </w:r>
      <w:r w:rsidRPr="00CF0A8D">
        <w:rPr>
          <w:spacing w:val="-1"/>
          <w:szCs w:val="24"/>
        </w:rPr>
        <w:t>че</w:t>
      </w:r>
      <w:r w:rsidRPr="00CF0A8D">
        <w:rPr>
          <w:spacing w:val="1"/>
          <w:szCs w:val="24"/>
        </w:rPr>
        <w:t>ни</w:t>
      </w:r>
      <w:r w:rsidRPr="00CF0A8D">
        <w:rPr>
          <w:spacing w:val="-1"/>
          <w:szCs w:val="24"/>
        </w:rPr>
        <w:t>е</w:t>
      </w:r>
      <w:r w:rsidRPr="00CF0A8D">
        <w:rPr>
          <w:szCs w:val="24"/>
        </w:rPr>
        <w:t>м</w:t>
      </w:r>
      <w:r w:rsidRPr="00CF0A8D">
        <w:rPr>
          <w:spacing w:val="-1"/>
          <w:szCs w:val="24"/>
        </w:rPr>
        <w:t xml:space="preserve"> </w:t>
      </w:r>
      <w:r w:rsidRPr="00CF0A8D">
        <w:rPr>
          <w:szCs w:val="24"/>
        </w:rPr>
        <w:t>к</w:t>
      </w:r>
      <w:r w:rsidRPr="00CF0A8D">
        <w:rPr>
          <w:spacing w:val="1"/>
          <w:szCs w:val="24"/>
        </w:rPr>
        <w:t xml:space="preserve"> с</w:t>
      </w:r>
      <w:r w:rsidRPr="00CF0A8D">
        <w:rPr>
          <w:spacing w:val="-5"/>
          <w:szCs w:val="24"/>
        </w:rPr>
        <w:t>у</w:t>
      </w:r>
      <w:r w:rsidRPr="00CF0A8D">
        <w:rPr>
          <w:szCs w:val="24"/>
        </w:rPr>
        <w:t>щ</w:t>
      </w:r>
      <w:r w:rsidRPr="00CF0A8D">
        <w:rPr>
          <w:spacing w:val="1"/>
          <w:szCs w:val="24"/>
        </w:rPr>
        <w:t>е</w:t>
      </w:r>
      <w:r w:rsidRPr="00CF0A8D">
        <w:rPr>
          <w:spacing w:val="-1"/>
          <w:szCs w:val="24"/>
        </w:rPr>
        <w:t>с</w:t>
      </w:r>
      <w:r w:rsidRPr="00CF0A8D">
        <w:rPr>
          <w:szCs w:val="24"/>
        </w:rPr>
        <w:t>т</w:t>
      </w:r>
      <w:r w:rsidRPr="00CF0A8D">
        <w:rPr>
          <w:spacing w:val="4"/>
          <w:szCs w:val="24"/>
        </w:rPr>
        <w:t>в</w:t>
      </w:r>
      <w:r w:rsidRPr="00CF0A8D">
        <w:rPr>
          <w:spacing w:val="-7"/>
          <w:szCs w:val="24"/>
        </w:rPr>
        <w:t>у</w:t>
      </w:r>
      <w:r w:rsidRPr="00CF0A8D">
        <w:rPr>
          <w:szCs w:val="24"/>
        </w:rPr>
        <w:t>ющ</w:t>
      </w:r>
      <w:r w:rsidRPr="00CF0A8D">
        <w:rPr>
          <w:spacing w:val="1"/>
          <w:szCs w:val="24"/>
        </w:rPr>
        <w:t>и</w:t>
      </w:r>
      <w:r w:rsidRPr="00CF0A8D">
        <w:rPr>
          <w:szCs w:val="24"/>
        </w:rPr>
        <w:t>м</w:t>
      </w:r>
      <w:r w:rsidRPr="00CF0A8D">
        <w:rPr>
          <w:spacing w:val="1"/>
          <w:szCs w:val="24"/>
        </w:rPr>
        <w:t xml:space="preserve"> </w:t>
      </w:r>
      <w:r w:rsidRPr="00CF0A8D">
        <w:rPr>
          <w:spacing w:val="-1"/>
          <w:szCs w:val="24"/>
        </w:rPr>
        <w:t>с</w:t>
      </w:r>
      <w:r w:rsidRPr="00CF0A8D">
        <w:rPr>
          <w:spacing w:val="1"/>
          <w:szCs w:val="24"/>
        </w:rPr>
        <w:t>к</w:t>
      </w:r>
      <w:r w:rsidRPr="00CF0A8D">
        <w:rPr>
          <w:szCs w:val="24"/>
        </w:rPr>
        <w:t>в</w:t>
      </w:r>
      <w:r w:rsidRPr="00CF0A8D">
        <w:rPr>
          <w:spacing w:val="-1"/>
          <w:szCs w:val="24"/>
        </w:rPr>
        <w:t>а</w:t>
      </w:r>
      <w:r w:rsidRPr="00CF0A8D">
        <w:rPr>
          <w:spacing w:val="2"/>
          <w:szCs w:val="24"/>
        </w:rPr>
        <w:t>ж</w:t>
      </w:r>
      <w:r w:rsidRPr="00CF0A8D">
        <w:rPr>
          <w:spacing w:val="1"/>
          <w:szCs w:val="24"/>
        </w:rPr>
        <w:t>ин</w:t>
      </w:r>
      <w:r w:rsidRPr="00CF0A8D">
        <w:rPr>
          <w:spacing w:val="-1"/>
          <w:szCs w:val="24"/>
        </w:rPr>
        <w:t>ам</w:t>
      </w:r>
      <w:r>
        <w:rPr>
          <w:szCs w:val="24"/>
        </w:rPr>
        <w:t>.</w:t>
      </w:r>
    </w:p>
    <w:p w:rsidR="00323160" w:rsidRPr="00E51639" w:rsidRDefault="00323160" w:rsidP="00323160">
      <w:r w:rsidRPr="00247942">
        <w:t>Питьевая вода, доведенная до нормативных требований по качеству на очистных соор</w:t>
      </w:r>
      <w:r w:rsidRPr="00247942">
        <w:t>у</w:t>
      </w:r>
      <w:r w:rsidRPr="00247942">
        <w:t>жениях водопроводов должна дойти до потребителя через капитально отремонтированные или санированные водопроводн</w:t>
      </w:r>
      <w:r>
        <w:t>ые сети без ухудшения качества.</w:t>
      </w:r>
    </w:p>
    <w:p w:rsidR="00323160" w:rsidRDefault="00323160" w:rsidP="00323160">
      <w:r>
        <w:t>Для обеспечения надежного и качественного водоснабжения потребителей рекомендуе</w:t>
      </w:r>
      <w:r>
        <w:t>т</w:t>
      </w:r>
      <w:r>
        <w:t xml:space="preserve">ся рассмотреть варианты реализации следующих мероприятий: </w:t>
      </w:r>
    </w:p>
    <w:p w:rsidR="00323160" w:rsidRDefault="00323160" w:rsidP="00323160">
      <w:r>
        <w:t>- Замена устаревшего оборудования водозаборных сооружений;</w:t>
      </w:r>
    </w:p>
    <w:p w:rsidR="00323160" w:rsidRDefault="00323160" w:rsidP="00323160">
      <w:r>
        <w:t>- Реконструкцию и замену устаревших участков водопроводных сетей;</w:t>
      </w:r>
    </w:p>
    <w:p w:rsidR="00323160" w:rsidRDefault="00323160" w:rsidP="00323160">
      <w:r>
        <w:t>- Е</w:t>
      </w:r>
      <w:r w:rsidRPr="008F5A94">
        <w:t>жегодная очистка и дезинфекция резервуаров и водопроводных сетей</w:t>
      </w:r>
      <w:r>
        <w:t>;</w:t>
      </w:r>
    </w:p>
    <w:p w:rsidR="00323160" w:rsidRDefault="00323160" w:rsidP="00323160">
      <w:r>
        <w:t>- С</w:t>
      </w:r>
      <w:r w:rsidRPr="008F5A94">
        <w:t>облюдение ограничения хозяйственной деятельности в пределах водоохранных зон (ВЗ) и прибрежных защитных полос (ПЗП), соблюдение законодательного регламента в ВЗ и ПЗП в соответствии с требованиями Водного кодекса Российской Федерации</w:t>
      </w:r>
      <w:r>
        <w:t>.</w:t>
      </w:r>
    </w:p>
    <w:p w:rsidR="00323160" w:rsidRPr="00F75C10" w:rsidRDefault="00323160" w:rsidP="00323160">
      <w:pPr>
        <w:pStyle w:val="af3"/>
        <w:rPr>
          <w:b w:val="0"/>
        </w:rPr>
      </w:pPr>
      <w:r w:rsidRPr="00F75C10">
        <w:rPr>
          <w:b w:val="0"/>
        </w:rPr>
        <w:t>Замена скважинных насосов типа ЭЦВ в существующих артезианских</w:t>
      </w:r>
      <w:r>
        <w:rPr>
          <w:b w:val="0"/>
        </w:rPr>
        <w:t xml:space="preserve"> </w:t>
      </w:r>
      <w:r w:rsidRPr="00F75C10">
        <w:rPr>
          <w:b w:val="0"/>
        </w:rPr>
        <w:t>скважинах на с</w:t>
      </w:r>
      <w:r w:rsidRPr="00F75C10">
        <w:rPr>
          <w:b w:val="0"/>
        </w:rPr>
        <w:t>о</w:t>
      </w:r>
      <w:r w:rsidRPr="00F75C10">
        <w:rPr>
          <w:b w:val="0"/>
        </w:rPr>
        <w:t>временные скважинные насосы, оснащенн</w:t>
      </w:r>
      <w:r>
        <w:rPr>
          <w:b w:val="0"/>
        </w:rPr>
        <w:t>ые средствами защиты и контроля, позволит пов</w:t>
      </w:r>
      <w:r>
        <w:rPr>
          <w:b w:val="0"/>
        </w:rPr>
        <w:t>ы</w:t>
      </w:r>
      <w:r>
        <w:rPr>
          <w:b w:val="0"/>
        </w:rPr>
        <w:t xml:space="preserve">сить </w:t>
      </w:r>
      <w:r w:rsidRPr="00BB41B5">
        <w:rPr>
          <w:b w:val="0"/>
        </w:rPr>
        <w:t xml:space="preserve">устойчивости и надежности работы водозаборных сооружений, </w:t>
      </w:r>
      <w:r>
        <w:rPr>
          <w:b w:val="0"/>
        </w:rPr>
        <w:t xml:space="preserve">снизить </w:t>
      </w:r>
      <w:proofErr w:type="spellStart"/>
      <w:r>
        <w:rPr>
          <w:b w:val="0"/>
        </w:rPr>
        <w:t>энергозатраты</w:t>
      </w:r>
      <w:proofErr w:type="spellEnd"/>
      <w:r>
        <w:rPr>
          <w:b w:val="0"/>
        </w:rPr>
        <w:t xml:space="preserve"> на подъем воды.</w:t>
      </w:r>
    </w:p>
    <w:p w:rsidR="00323160" w:rsidRDefault="00323160" w:rsidP="00323160">
      <w:pPr>
        <w:pStyle w:val="af3"/>
        <w:rPr>
          <w:b w:val="0"/>
        </w:rPr>
      </w:pPr>
      <w:r w:rsidRPr="00F75C10">
        <w:rPr>
          <w:b w:val="0"/>
        </w:rPr>
        <w:t xml:space="preserve">Модернизация существующих </w:t>
      </w:r>
      <w:r>
        <w:rPr>
          <w:b w:val="0"/>
        </w:rPr>
        <w:t xml:space="preserve">магистральных и распределительных </w:t>
      </w:r>
      <w:r w:rsidRPr="00F75C10">
        <w:rPr>
          <w:b w:val="0"/>
        </w:rPr>
        <w:t>водопроводных с</w:t>
      </w:r>
      <w:r w:rsidRPr="00F75C10">
        <w:rPr>
          <w:b w:val="0"/>
        </w:rPr>
        <w:t>е</w:t>
      </w:r>
      <w:r w:rsidRPr="00F75C10">
        <w:rPr>
          <w:b w:val="0"/>
        </w:rPr>
        <w:t xml:space="preserve">тей </w:t>
      </w:r>
      <w:r>
        <w:rPr>
          <w:b w:val="0"/>
        </w:rPr>
        <w:t>позволит повысить надежность системы водоснабжения, а также снизить потери воды.</w:t>
      </w:r>
    </w:p>
    <w:p w:rsidR="00494514" w:rsidRPr="004D58D9" w:rsidRDefault="00494514" w:rsidP="005B3A76">
      <w:r w:rsidRPr="004D58D9">
        <w:t>Для оценки состояния источников водоснабжения и качества воды забираемой из скв</w:t>
      </w:r>
      <w:r w:rsidRPr="004D58D9">
        <w:t>а</w:t>
      </w:r>
      <w:r w:rsidRPr="004D58D9">
        <w:t>жин, а также возможного развития систем водоснабжения рекомендуется регулярно проводить мероприятия по мониторингу подземных вод. Проведение периодического контроля позволяет организации, эксплуатирующей водозабор:</w:t>
      </w:r>
    </w:p>
    <w:p w:rsidR="00494514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>своевременно получать информацию о состоянии вод, а в случае изменения их качества предпринимать необходимые меры;</w:t>
      </w:r>
    </w:p>
    <w:p w:rsidR="00494514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>следить за уровнем вод и регулировать работу оборудования;</w:t>
      </w:r>
    </w:p>
    <w:p w:rsidR="006C5D10" w:rsidRPr="004D58D9" w:rsidRDefault="00494514" w:rsidP="002E5F6F">
      <w:pPr>
        <w:numPr>
          <w:ilvl w:val="0"/>
          <w:numId w:val="12"/>
        </w:numPr>
        <w:ind w:left="0" w:firstLine="709"/>
      </w:pPr>
      <w:r w:rsidRPr="004D58D9">
        <w:t>обеспечивать рациональное управление работой водозаборного сооружения.</w:t>
      </w:r>
    </w:p>
    <w:p w:rsidR="00BE06DF" w:rsidRDefault="00BE06DF" w:rsidP="005B3A76">
      <w:r w:rsidRPr="004D58D9">
        <w:t>Перед проведением работ по реализации мероприятий по развитию системы водосна</w:t>
      </w:r>
      <w:r w:rsidRPr="004D58D9">
        <w:t>б</w:t>
      </w:r>
      <w:r w:rsidRPr="004D58D9">
        <w:t>жения необходимо разработать проектно-сметную документацию.</w:t>
      </w:r>
    </w:p>
    <w:p w:rsidR="00605FC3" w:rsidRPr="004D58D9" w:rsidRDefault="00605FC3" w:rsidP="005B3A76">
      <w:pPr>
        <w:rPr>
          <w:b/>
        </w:rPr>
      </w:pPr>
    </w:p>
    <w:p w:rsidR="00BE06DF" w:rsidRPr="004D58D9" w:rsidRDefault="00BE06DF" w:rsidP="008344E0">
      <w:pPr>
        <w:pStyle w:val="af3"/>
        <w:ind w:right="0"/>
        <w:contextualSpacing w:val="0"/>
        <w:jc w:val="center"/>
        <w:rPr>
          <w:b w:val="0"/>
          <w:sz w:val="18"/>
          <w:szCs w:val="18"/>
        </w:rPr>
      </w:pPr>
    </w:p>
    <w:p w:rsidR="00BE06DF" w:rsidRPr="004D58D9" w:rsidRDefault="00BE06DF" w:rsidP="008344E0">
      <w:pPr>
        <w:pStyle w:val="af3"/>
        <w:ind w:right="0"/>
        <w:contextualSpacing w:val="0"/>
        <w:jc w:val="center"/>
        <w:rPr>
          <w:b w:val="0"/>
          <w:sz w:val="18"/>
          <w:szCs w:val="18"/>
        </w:rPr>
        <w:sectPr w:rsidR="00BE06DF" w:rsidRPr="004D58D9" w:rsidSect="002C181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730A0C" w:rsidRDefault="00BE06DF" w:rsidP="008344E0">
      <w:pPr>
        <w:pStyle w:val="10"/>
      </w:pPr>
      <w:bookmarkStart w:id="70" w:name="_Toc55916417"/>
      <w:r w:rsidRPr="00443075">
        <w:lastRenderedPageBreak/>
        <w:t>Раздел 3 Баланс водоснабжения и потребления горячей, питьевой, технической воды</w:t>
      </w:r>
      <w:bookmarkEnd w:id="70"/>
    </w:p>
    <w:p w:rsidR="00BE06DF" w:rsidRPr="00730A0C" w:rsidRDefault="00BE06DF" w:rsidP="008344E0"/>
    <w:p w:rsidR="00BE06DF" w:rsidRPr="00730A0C" w:rsidRDefault="00BE06DF" w:rsidP="008344E0">
      <w:pPr>
        <w:pStyle w:val="20"/>
      </w:pPr>
      <w:bookmarkStart w:id="71" w:name="_GoBack"/>
      <w:bookmarkStart w:id="72" w:name="_Toc390695993"/>
      <w:bookmarkStart w:id="73" w:name="_Toc390696205"/>
      <w:bookmarkStart w:id="74" w:name="_Toc55916418"/>
      <w:bookmarkEnd w:id="71"/>
      <w:r w:rsidRPr="00730A0C">
        <w:t>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72"/>
      <w:bookmarkEnd w:id="73"/>
      <w:bookmarkEnd w:id="74"/>
    </w:p>
    <w:p w:rsidR="00BE06DF" w:rsidRPr="00730A0C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730A0C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730A0C">
        <w:rPr>
          <w:b w:val="0"/>
        </w:rPr>
        <w:t xml:space="preserve">Общий баланс подачи и реализации воды представлен в таблице </w:t>
      </w:r>
      <w:r w:rsidR="00D02D2A">
        <w:rPr>
          <w:b w:val="0"/>
        </w:rPr>
        <w:t>5</w:t>
      </w:r>
      <w:r w:rsidR="00610F4A" w:rsidRPr="00730A0C">
        <w:rPr>
          <w:b w:val="0"/>
        </w:rPr>
        <w:t>.</w:t>
      </w:r>
      <w:r w:rsidRPr="00730A0C">
        <w:rPr>
          <w:b w:val="0"/>
        </w:rPr>
        <w:t xml:space="preserve"> </w:t>
      </w:r>
    </w:p>
    <w:p w:rsidR="00BE06DF" w:rsidRPr="00730A0C" w:rsidRDefault="00BE06DF" w:rsidP="008344E0"/>
    <w:p w:rsidR="00BE06DF" w:rsidRPr="00730A0C" w:rsidRDefault="00BE06DF" w:rsidP="008344E0">
      <w:pPr>
        <w:pStyle w:val="ae"/>
        <w:rPr>
          <w:b/>
        </w:rPr>
      </w:pPr>
      <w:r w:rsidRPr="00730A0C">
        <w:t xml:space="preserve">Таблица </w:t>
      </w:r>
      <w:r w:rsidR="00FD1033" w:rsidRPr="00730A0C">
        <w:fldChar w:fldCharType="begin"/>
      </w:r>
      <w:r w:rsidR="008F4A2F" w:rsidRPr="00730A0C">
        <w:instrText xml:space="preserve"> SEQ Таблица \* ARABIC </w:instrText>
      </w:r>
      <w:r w:rsidR="00FD1033" w:rsidRPr="00730A0C">
        <w:fldChar w:fldCharType="separate"/>
      </w:r>
      <w:r w:rsidR="00D02D2A">
        <w:rPr>
          <w:noProof/>
        </w:rPr>
        <w:t>5</w:t>
      </w:r>
      <w:r w:rsidR="00FD1033" w:rsidRPr="00730A0C">
        <w:rPr>
          <w:noProof/>
        </w:rPr>
        <w:fldChar w:fldCharType="end"/>
      </w:r>
      <w:r w:rsidRPr="00730A0C">
        <w:t xml:space="preserve"> Объем подачи и реализации воды</w:t>
      </w:r>
      <w:r w:rsidR="00B060AD"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9"/>
        <w:gridCol w:w="4260"/>
        <w:gridCol w:w="2481"/>
        <w:gridCol w:w="2415"/>
      </w:tblGrid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60147E" w:rsidRDefault="004B60C4" w:rsidP="004B60C4">
            <w:pPr>
              <w:pStyle w:val="afc"/>
              <w:jc w:val="both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№ п/п</w:t>
            </w:r>
          </w:p>
        </w:tc>
        <w:tc>
          <w:tcPr>
            <w:tcW w:w="2131" w:type="pct"/>
            <w:vAlign w:val="center"/>
          </w:tcPr>
          <w:p w:rsidR="004B60C4" w:rsidRPr="0060147E" w:rsidRDefault="004B60C4" w:rsidP="001F794F">
            <w:pPr>
              <w:pStyle w:val="afc"/>
              <w:rPr>
                <w:color w:val="000000"/>
                <w:szCs w:val="22"/>
                <w:lang w:val="ru-RU" w:eastAsia="en-US"/>
              </w:rPr>
            </w:pPr>
            <w:r w:rsidRPr="0047601E">
              <w:rPr>
                <w:lang w:val="ru-RU" w:eastAsia="ru-RU"/>
              </w:rPr>
              <w:t>Наименование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60147E" w:rsidRDefault="004B60C4" w:rsidP="001F794F">
            <w:pPr>
              <w:pStyle w:val="afc"/>
              <w:rPr>
                <w:color w:val="000000"/>
                <w:sz w:val="24"/>
                <w:lang w:val="ru-RU" w:eastAsia="en-US"/>
              </w:rPr>
            </w:pPr>
            <w:r w:rsidRPr="0047601E">
              <w:rPr>
                <w:color w:val="000000"/>
                <w:sz w:val="24"/>
                <w:lang w:val="ru-RU" w:eastAsia="en-US"/>
              </w:rPr>
              <w:t>2018  г.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4B60C4" w:rsidRPr="0060147E" w:rsidRDefault="004B60C4" w:rsidP="001F794F">
            <w:pPr>
              <w:pStyle w:val="afc"/>
              <w:rPr>
                <w:color w:val="000000"/>
                <w:sz w:val="24"/>
                <w:lang w:val="ru-RU" w:eastAsia="en-US"/>
              </w:rPr>
            </w:pPr>
            <w:r w:rsidRPr="0047601E">
              <w:rPr>
                <w:color w:val="000000"/>
                <w:sz w:val="24"/>
                <w:lang w:val="ru-RU" w:eastAsia="en-US"/>
              </w:rPr>
              <w:t>2019 г.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60147E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2131" w:type="pct"/>
            <w:vAlign w:val="center"/>
          </w:tcPr>
          <w:p w:rsidR="004B60C4" w:rsidRPr="0060147E" w:rsidRDefault="004B60C4" w:rsidP="001F794F">
            <w:pPr>
              <w:pStyle w:val="afc"/>
              <w:rPr>
                <w:color w:val="000000"/>
                <w:szCs w:val="22"/>
                <w:lang w:val="ru-RU" w:eastAsia="en-US"/>
              </w:rPr>
            </w:pPr>
            <w:r w:rsidRPr="0047601E">
              <w:rPr>
                <w:lang w:val="ru-RU" w:eastAsia="ru-RU"/>
              </w:rPr>
              <w:t>Подъем воды,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60147E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2131" w:type="pct"/>
            <w:vAlign w:val="center"/>
          </w:tcPr>
          <w:p w:rsidR="004B60C4" w:rsidRPr="0060147E" w:rsidRDefault="004B60C4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60147E" w:rsidRDefault="004B60C4" w:rsidP="00C26FC3">
            <w:pPr>
              <w:pStyle w:val="afc"/>
              <w:rPr>
                <w:color w:val="000000"/>
                <w:lang w:val="ru-RU" w:eastAsia="en-US"/>
              </w:rPr>
            </w:pPr>
            <w:r w:rsidRPr="0047601E">
              <w:rPr>
                <w:color w:val="000000"/>
                <w:lang w:val="ru-RU" w:eastAsia="en-US"/>
              </w:rPr>
              <w:t>-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4B60C4" w:rsidRPr="0060147E" w:rsidRDefault="004B60C4" w:rsidP="00C26FC3">
            <w:pPr>
              <w:pStyle w:val="afc"/>
              <w:rPr>
                <w:color w:val="000000"/>
                <w:lang w:val="ru-RU" w:eastAsia="en-US"/>
              </w:rPr>
            </w:pPr>
            <w:r w:rsidRPr="0047601E">
              <w:rPr>
                <w:color w:val="000000"/>
                <w:lang w:val="ru-RU" w:eastAsia="en-US"/>
              </w:rPr>
              <w:t>-</w:t>
            </w:r>
          </w:p>
        </w:tc>
      </w:tr>
      <w:tr w:rsidR="004B60C4" w:rsidRPr="008E54D4" w:rsidTr="005C3D28">
        <w:trPr>
          <w:jc w:val="center"/>
        </w:trPr>
        <w:tc>
          <w:tcPr>
            <w:tcW w:w="420" w:type="pct"/>
            <w:vAlign w:val="center"/>
          </w:tcPr>
          <w:p w:rsidR="004B60C4" w:rsidRPr="0060147E" w:rsidRDefault="004B60C4" w:rsidP="001F794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2131" w:type="pct"/>
            <w:vAlign w:val="center"/>
          </w:tcPr>
          <w:p w:rsidR="004B60C4" w:rsidRPr="0060147E" w:rsidRDefault="004B60C4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bottom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</w:tbl>
    <w:p w:rsidR="004B60C4" w:rsidRDefault="004B60C4"/>
    <w:p w:rsidR="005C3D28" w:rsidRDefault="005C3D28">
      <w:r>
        <w:t>В соответствии с предоставленными сведениями потери воды отсу</w:t>
      </w:r>
      <w:r w:rsidR="000477DF">
        <w:t>т</w:t>
      </w:r>
      <w:r>
        <w:t>ствуют.</w:t>
      </w:r>
    </w:p>
    <w:p w:rsidR="007F34FC" w:rsidRDefault="007F34FC"/>
    <w:p w:rsidR="00BE06DF" w:rsidRPr="00EA304B" w:rsidRDefault="00BE06DF" w:rsidP="008344E0">
      <w:pPr>
        <w:pStyle w:val="20"/>
      </w:pPr>
      <w:bookmarkStart w:id="75" w:name="_Toc390695994"/>
      <w:bookmarkStart w:id="76" w:name="_Toc390696206"/>
      <w:bookmarkStart w:id="77" w:name="_Toc55916419"/>
      <w:r w:rsidRPr="00EA304B">
        <w:t>3.2 Территориальный баланс подачи горячей, питьевой, технической воды по технологическим зонам водоснабжения (годовой и в сутки максимального в</w:t>
      </w:r>
      <w:r w:rsidRPr="00EA304B">
        <w:t>о</w:t>
      </w:r>
      <w:r w:rsidRPr="00EA304B">
        <w:t>допотребления)</w:t>
      </w:r>
      <w:bookmarkEnd w:id="75"/>
      <w:bookmarkEnd w:id="76"/>
      <w:bookmarkEnd w:id="77"/>
    </w:p>
    <w:p w:rsidR="00BE06DF" w:rsidRPr="00EA304B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A304B">
        <w:rPr>
          <w:b w:val="0"/>
        </w:rPr>
        <w:t>Территориальные балансы подачи воды по технологическим зонам водоснабжения пре</w:t>
      </w:r>
      <w:r w:rsidRPr="00EA304B">
        <w:rPr>
          <w:b w:val="0"/>
        </w:rPr>
        <w:t>д</w:t>
      </w:r>
      <w:r w:rsidRPr="00EA304B">
        <w:rPr>
          <w:b w:val="0"/>
        </w:rPr>
        <w:t xml:space="preserve">ставлены в таблице </w:t>
      </w:r>
      <w:r w:rsidR="00D02D2A">
        <w:rPr>
          <w:b w:val="0"/>
        </w:rPr>
        <w:t>6</w:t>
      </w:r>
      <w:r w:rsidRPr="00EA304B">
        <w:rPr>
          <w:b w:val="0"/>
        </w:rPr>
        <w:t>.</w:t>
      </w:r>
    </w:p>
    <w:p w:rsidR="00443075" w:rsidRPr="00EA304B" w:rsidRDefault="00443075" w:rsidP="008344E0">
      <w:pPr>
        <w:pStyle w:val="af3"/>
        <w:ind w:right="0"/>
        <w:contextualSpacing w:val="0"/>
        <w:rPr>
          <w:b w:val="0"/>
        </w:rPr>
      </w:pPr>
    </w:p>
    <w:p w:rsidR="00BE06DF" w:rsidRPr="00EA304B" w:rsidRDefault="00BE06DF" w:rsidP="008344E0">
      <w:pPr>
        <w:pStyle w:val="ae"/>
        <w:rPr>
          <w:b/>
        </w:rPr>
      </w:pPr>
      <w:r w:rsidRPr="00EA304B">
        <w:t xml:space="preserve">Таблица </w:t>
      </w:r>
      <w:r w:rsidR="00FD1033" w:rsidRPr="00EA304B">
        <w:fldChar w:fldCharType="begin"/>
      </w:r>
      <w:r w:rsidR="008F4A2F" w:rsidRPr="00EA304B">
        <w:instrText xml:space="preserve"> SEQ Таблица \* ARABIC </w:instrText>
      </w:r>
      <w:r w:rsidR="00FD1033" w:rsidRPr="00EA304B">
        <w:fldChar w:fldCharType="separate"/>
      </w:r>
      <w:r w:rsidR="00D02D2A">
        <w:rPr>
          <w:noProof/>
        </w:rPr>
        <w:t>6</w:t>
      </w:r>
      <w:r w:rsidR="00FD1033" w:rsidRPr="00EA304B">
        <w:rPr>
          <w:noProof/>
        </w:rPr>
        <w:fldChar w:fldCharType="end"/>
      </w:r>
      <w:r w:rsidRPr="00EA304B">
        <w:t xml:space="preserve"> Территориальный баланс подачи воды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2861"/>
        <w:gridCol w:w="1619"/>
        <w:gridCol w:w="1667"/>
        <w:gridCol w:w="1665"/>
        <w:gridCol w:w="1619"/>
      </w:tblGrid>
      <w:tr w:rsidR="004B60C4" w:rsidRPr="00EA304B" w:rsidTr="004B60C4">
        <w:trPr>
          <w:jc w:val="center"/>
        </w:trPr>
        <w:tc>
          <w:tcPr>
            <w:tcW w:w="282" w:type="pct"/>
            <w:vMerge w:val="restart"/>
            <w:vAlign w:val="center"/>
          </w:tcPr>
          <w:p w:rsidR="004B60C4" w:rsidRPr="0060147E" w:rsidRDefault="004B60C4" w:rsidP="00B060AD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№ п/п</w:t>
            </w:r>
          </w:p>
        </w:tc>
        <w:tc>
          <w:tcPr>
            <w:tcW w:w="1431" w:type="pct"/>
            <w:vMerge w:val="restart"/>
            <w:vAlign w:val="center"/>
          </w:tcPr>
          <w:p w:rsidR="004B60C4" w:rsidRPr="0060147E" w:rsidRDefault="004B60C4" w:rsidP="00B060AD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Наименование</w:t>
            </w:r>
          </w:p>
        </w:tc>
        <w:tc>
          <w:tcPr>
            <w:tcW w:w="1644" w:type="pct"/>
            <w:gridSpan w:val="2"/>
          </w:tcPr>
          <w:p w:rsidR="004B60C4" w:rsidRPr="0060147E" w:rsidRDefault="004B60C4" w:rsidP="004B60C4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2018 год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4B60C4" w:rsidRPr="0060147E" w:rsidRDefault="004B60C4" w:rsidP="00B060AD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2019 год</w:t>
            </w:r>
          </w:p>
        </w:tc>
      </w:tr>
      <w:tr w:rsidR="004B60C4" w:rsidRPr="00EA304B" w:rsidTr="004B60C4">
        <w:trPr>
          <w:jc w:val="center"/>
        </w:trPr>
        <w:tc>
          <w:tcPr>
            <w:tcW w:w="282" w:type="pct"/>
            <w:vMerge/>
            <w:vAlign w:val="center"/>
          </w:tcPr>
          <w:p w:rsidR="004B60C4" w:rsidRPr="0060147E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1431" w:type="pct"/>
            <w:vMerge/>
            <w:vAlign w:val="center"/>
          </w:tcPr>
          <w:p w:rsidR="004B60C4" w:rsidRPr="0060147E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1644" w:type="pct"/>
            <w:gridSpan w:val="2"/>
          </w:tcPr>
          <w:p w:rsidR="004B60C4" w:rsidRPr="0060147E" w:rsidRDefault="004B60C4" w:rsidP="001F794F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 xml:space="preserve">Фактическое </w:t>
            </w:r>
            <w:proofErr w:type="spellStart"/>
            <w:r w:rsidRPr="0047601E">
              <w:rPr>
                <w:sz w:val="20"/>
                <w:lang w:val="ru-RU" w:eastAsia="en-US"/>
              </w:rPr>
              <w:t>водопотреб</w:t>
            </w:r>
            <w:proofErr w:type="spellEnd"/>
            <w:r w:rsidRPr="0047601E">
              <w:rPr>
                <w:sz w:val="20"/>
                <w:lang w:val="ru-RU" w:eastAsia="en-US"/>
              </w:rPr>
              <w:t>.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4B60C4" w:rsidRPr="0060147E" w:rsidRDefault="004B60C4" w:rsidP="00B060AD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 xml:space="preserve">Фактическое </w:t>
            </w:r>
            <w:proofErr w:type="spellStart"/>
            <w:r w:rsidRPr="0047601E">
              <w:rPr>
                <w:sz w:val="20"/>
                <w:lang w:val="ru-RU" w:eastAsia="en-US"/>
              </w:rPr>
              <w:t>водопотреб</w:t>
            </w:r>
            <w:proofErr w:type="spellEnd"/>
            <w:r w:rsidRPr="0047601E">
              <w:rPr>
                <w:sz w:val="20"/>
                <w:lang w:val="ru-RU" w:eastAsia="en-US"/>
              </w:rPr>
              <w:t>.</w:t>
            </w:r>
          </w:p>
        </w:tc>
      </w:tr>
      <w:tr w:rsidR="004B60C4" w:rsidRPr="00EA304B" w:rsidTr="001F794F">
        <w:trPr>
          <w:jc w:val="center"/>
        </w:trPr>
        <w:tc>
          <w:tcPr>
            <w:tcW w:w="282" w:type="pct"/>
            <w:vMerge/>
            <w:vAlign w:val="center"/>
          </w:tcPr>
          <w:p w:rsidR="004B60C4" w:rsidRPr="0060147E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1431" w:type="pct"/>
            <w:vMerge/>
            <w:vAlign w:val="center"/>
          </w:tcPr>
          <w:p w:rsidR="004B60C4" w:rsidRPr="0060147E" w:rsidRDefault="004B60C4" w:rsidP="00B060AD">
            <w:pPr>
              <w:pStyle w:val="afc"/>
              <w:rPr>
                <w:lang w:val="ru-RU" w:eastAsia="en-US"/>
              </w:rPr>
            </w:pP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B60C4" w:rsidRPr="0060147E" w:rsidRDefault="004B60C4" w:rsidP="001F794F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м</w:t>
            </w:r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/сут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4B60C4" w:rsidRPr="0060147E" w:rsidRDefault="004B60C4" w:rsidP="001F794F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тыс.м</w:t>
            </w:r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Pr="0060147E" w:rsidRDefault="004B60C4" w:rsidP="00B060AD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м</w:t>
            </w:r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/сут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0C4" w:rsidRPr="0060147E" w:rsidRDefault="004B60C4" w:rsidP="00B060AD">
            <w:pPr>
              <w:pStyle w:val="afc"/>
              <w:rPr>
                <w:sz w:val="20"/>
                <w:lang w:val="ru-RU" w:eastAsia="en-US"/>
              </w:rPr>
            </w:pPr>
            <w:r w:rsidRPr="0047601E">
              <w:rPr>
                <w:sz w:val="20"/>
                <w:lang w:val="ru-RU" w:eastAsia="en-US"/>
              </w:rPr>
              <w:t>тыс.м</w:t>
            </w:r>
            <w:r w:rsidRPr="0047601E">
              <w:rPr>
                <w:sz w:val="20"/>
                <w:vertAlign w:val="superscript"/>
                <w:lang w:val="ru-RU" w:eastAsia="en-US"/>
              </w:rPr>
              <w:t>3</w:t>
            </w:r>
            <w:r w:rsidRPr="0047601E">
              <w:rPr>
                <w:sz w:val="20"/>
                <w:lang w:val="ru-RU" w:eastAsia="en-US"/>
              </w:rPr>
              <w:t>/год</w:t>
            </w:r>
          </w:p>
        </w:tc>
      </w:tr>
      <w:tr w:rsidR="004B60C4" w:rsidRPr="008E54D4" w:rsidTr="001F794F">
        <w:trPr>
          <w:jc w:val="center"/>
        </w:trPr>
        <w:tc>
          <w:tcPr>
            <w:tcW w:w="282" w:type="pct"/>
            <w:vAlign w:val="center"/>
          </w:tcPr>
          <w:p w:rsidR="004B60C4" w:rsidRPr="0060147E" w:rsidRDefault="004B60C4" w:rsidP="002E5F6F">
            <w:pPr>
              <w:pStyle w:val="afc"/>
              <w:numPr>
                <w:ilvl w:val="0"/>
                <w:numId w:val="20"/>
              </w:numPr>
              <w:ind w:left="0" w:firstLine="0"/>
              <w:rPr>
                <w:lang w:val="ru-RU" w:eastAsia="en-US"/>
              </w:rPr>
            </w:pPr>
          </w:p>
        </w:tc>
        <w:tc>
          <w:tcPr>
            <w:tcW w:w="1431" w:type="pct"/>
            <w:vAlign w:val="center"/>
          </w:tcPr>
          <w:p w:rsidR="004B60C4" w:rsidRPr="0060147E" w:rsidRDefault="004B60C4" w:rsidP="00B060AD">
            <w:pPr>
              <w:pStyle w:val="afc"/>
              <w:rPr>
                <w:color w:val="000000"/>
                <w:szCs w:val="22"/>
                <w:lang w:val="ru-RU" w:eastAsia="en-US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810" w:type="pct"/>
            <w:tcBorders>
              <w:righ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27,432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15,130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4B60C4" w:rsidRDefault="004B60C4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</w:tr>
    </w:tbl>
    <w:p w:rsidR="0019009D" w:rsidRDefault="0019009D"/>
    <w:p w:rsidR="00BE06DF" w:rsidRPr="003A6A16" w:rsidRDefault="00BE06DF" w:rsidP="008344E0">
      <w:pPr>
        <w:pStyle w:val="20"/>
      </w:pPr>
      <w:bookmarkStart w:id="78" w:name="_Toc390695995"/>
      <w:bookmarkStart w:id="79" w:name="_Toc390696207"/>
      <w:bookmarkStart w:id="80" w:name="_Toc55916420"/>
      <w:r w:rsidRPr="003A6A16">
        <w:t>3.3 Структурный баланс реализации горячей, питьевой, технической воды по группам абонентов с разбивкой на хозяйственно питьевые нужды населения, производственные нужды юридических лиц и другие нужды поселения (пожар</w:t>
      </w:r>
      <w:r w:rsidRPr="003A6A16">
        <w:t>о</w:t>
      </w:r>
      <w:r w:rsidRPr="003A6A16">
        <w:t>тушение, полив и др.)</w:t>
      </w:r>
      <w:bookmarkEnd w:id="78"/>
      <w:bookmarkEnd w:id="79"/>
      <w:bookmarkEnd w:id="80"/>
    </w:p>
    <w:p w:rsidR="00BE06DF" w:rsidRPr="003A6A16" w:rsidRDefault="00BE06DF" w:rsidP="008344E0"/>
    <w:p w:rsidR="00BE06DF" w:rsidRPr="003A6A16" w:rsidRDefault="00D02D2A" w:rsidP="00B15809">
      <w:pPr>
        <w:pStyle w:val="af3"/>
        <w:ind w:right="0" w:firstLine="567"/>
        <w:contextualSpacing w:val="0"/>
        <w:rPr>
          <w:b w:val="0"/>
        </w:rPr>
      </w:pPr>
      <w:bookmarkStart w:id="81" w:name="_Toc390695996"/>
      <w:bookmarkStart w:id="82" w:name="_Toc390696208"/>
      <w:r w:rsidRPr="00BE03B5">
        <w:rPr>
          <w:b w:val="0"/>
          <w:szCs w:val="24"/>
        </w:rPr>
        <w:t>На территории муниципального образования основными потребителями услуг по вод</w:t>
      </w:r>
      <w:r w:rsidRPr="00BE03B5">
        <w:rPr>
          <w:b w:val="0"/>
          <w:szCs w:val="24"/>
        </w:rPr>
        <w:t>о</w:t>
      </w:r>
      <w:r w:rsidRPr="00BE03B5">
        <w:rPr>
          <w:b w:val="0"/>
          <w:szCs w:val="24"/>
        </w:rPr>
        <w:t>снабжению являются население, бюджетные организации (администрация, школы, детские сады), предприятия.</w:t>
      </w:r>
      <w:r>
        <w:rPr>
          <w:b w:val="0"/>
          <w:szCs w:val="24"/>
        </w:rPr>
        <w:t xml:space="preserve"> Сведения о структурном </w:t>
      </w:r>
      <w:r w:rsidR="00BE06DF" w:rsidRPr="003A6A16">
        <w:rPr>
          <w:b w:val="0"/>
        </w:rPr>
        <w:t>баланс</w:t>
      </w:r>
      <w:r>
        <w:rPr>
          <w:b w:val="0"/>
        </w:rPr>
        <w:t>е</w:t>
      </w:r>
      <w:r w:rsidR="00BE06DF" w:rsidRPr="003A6A16">
        <w:rPr>
          <w:b w:val="0"/>
        </w:rPr>
        <w:t xml:space="preserve"> реализации</w:t>
      </w:r>
      <w:r w:rsidR="00BE06DF" w:rsidRPr="003A6A16">
        <w:t xml:space="preserve"> </w:t>
      </w:r>
      <w:r w:rsidR="00FB64E9">
        <w:rPr>
          <w:b w:val="0"/>
        </w:rPr>
        <w:t xml:space="preserve">питьевой </w:t>
      </w:r>
      <w:r w:rsidR="00BE06DF" w:rsidRPr="003A6A16">
        <w:rPr>
          <w:b w:val="0"/>
        </w:rPr>
        <w:t xml:space="preserve">воды по группам абонентов </w:t>
      </w:r>
      <w:r>
        <w:rPr>
          <w:b w:val="0"/>
        </w:rPr>
        <w:t>не предоставлены</w:t>
      </w:r>
      <w:r w:rsidR="00BE06DF" w:rsidRPr="003A6A16">
        <w:rPr>
          <w:b w:val="0"/>
        </w:rPr>
        <w:t>.</w:t>
      </w:r>
    </w:p>
    <w:p w:rsidR="00BE06DF" w:rsidRDefault="00BE06DF" w:rsidP="00B15809">
      <w:pPr>
        <w:pStyle w:val="af3"/>
        <w:ind w:right="0" w:firstLine="567"/>
        <w:contextualSpacing w:val="0"/>
        <w:rPr>
          <w:b w:val="0"/>
        </w:rPr>
      </w:pPr>
    </w:p>
    <w:p w:rsidR="00BE06DF" w:rsidRPr="00D02D2A" w:rsidRDefault="00BE06DF" w:rsidP="00B15809">
      <w:pPr>
        <w:pStyle w:val="ae"/>
        <w:keepNext/>
      </w:pPr>
      <w:r w:rsidRPr="00D02D2A">
        <w:t xml:space="preserve">Таблица </w:t>
      </w:r>
      <w:r w:rsidR="00FD1033" w:rsidRPr="00D02D2A">
        <w:fldChar w:fldCharType="begin"/>
      </w:r>
      <w:r w:rsidR="008F4A2F" w:rsidRPr="00D02D2A">
        <w:instrText xml:space="preserve"> SEQ Таблица \* ARABIC </w:instrText>
      </w:r>
      <w:r w:rsidR="00FD1033" w:rsidRPr="00D02D2A">
        <w:fldChar w:fldCharType="separate"/>
      </w:r>
      <w:r w:rsidR="00D02D2A">
        <w:rPr>
          <w:noProof/>
        </w:rPr>
        <w:t>7</w:t>
      </w:r>
      <w:r w:rsidR="00FD1033" w:rsidRPr="00D02D2A">
        <w:rPr>
          <w:noProof/>
        </w:rPr>
        <w:fldChar w:fldCharType="end"/>
      </w:r>
      <w:r w:rsidRPr="00D02D2A">
        <w:t xml:space="preserve"> - </w:t>
      </w:r>
      <w:r w:rsidR="00D02D2A">
        <w:t>Б</w:t>
      </w:r>
      <w:r w:rsidRPr="00D02D2A">
        <w:t xml:space="preserve">аланс водопотребления питьевой воды по группам абонентов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1033"/>
        <w:gridCol w:w="1729"/>
        <w:gridCol w:w="2727"/>
        <w:gridCol w:w="1577"/>
      </w:tblGrid>
      <w:tr w:rsidR="0000038B" w:rsidRPr="00D02D2A" w:rsidTr="00D02D2A">
        <w:tc>
          <w:tcPr>
            <w:tcW w:w="1465" w:type="pct"/>
            <w:vMerge w:val="restart"/>
            <w:shd w:val="clear" w:color="auto" w:fill="auto"/>
            <w:noWrap/>
            <w:vAlign w:val="bottom"/>
            <w:hideMark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Наименование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Ед. изм.</w:t>
            </w:r>
          </w:p>
        </w:tc>
        <w:tc>
          <w:tcPr>
            <w:tcW w:w="3018" w:type="pct"/>
            <w:gridSpan w:val="3"/>
            <w:shd w:val="clear" w:color="auto" w:fill="auto"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отпуск, 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</w:tr>
      <w:tr w:rsidR="0000038B" w:rsidRPr="00D02D2A" w:rsidTr="00D02D2A">
        <w:tc>
          <w:tcPr>
            <w:tcW w:w="1465" w:type="pct"/>
            <w:vMerge/>
            <w:shd w:val="clear" w:color="auto" w:fill="auto"/>
            <w:noWrap/>
            <w:vAlign w:val="bottom"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</w:p>
        </w:tc>
        <w:tc>
          <w:tcPr>
            <w:tcW w:w="865" w:type="pct"/>
            <w:shd w:val="clear" w:color="auto" w:fill="auto"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Всего</w:t>
            </w:r>
          </w:p>
        </w:tc>
        <w:tc>
          <w:tcPr>
            <w:tcW w:w="1364" w:type="pct"/>
            <w:shd w:val="clear" w:color="auto" w:fill="auto"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  <w:r w:rsidR="00D02D2A" w:rsidRPr="0047601E">
              <w:rPr>
                <w:lang w:val="ru-RU" w:eastAsia="ru-RU"/>
              </w:rPr>
              <w:t xml:space="preserve"> (с учетом бюджетных учреждений)</w:t>
            </w:r>
          </w:p>
        </w:tc>
        <w:tc>
          <w:tcPr>
            <w:tcW w:w="788" w:type="pct"/>
            <w:shd w:val="clear" w:color="auto" w:fill="auto"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прочие</w:t>
            </w:r>
          </w:p>
        </w:tc>
      </w:tr>
      <w:tr w:rsidR="0000038B" w:rsidRPr="00D02D2A" w:rsidTr="00D02D2A"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00038B" w:rsidRPr="0060147E" w:rsidRDefault="004321D0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0038B" w:rsidRPr="0060147E" w:rsidRDefault="0000038B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65" w:type="pct"/>
            <w:shd w:val="clear" w:color="auto" w:fill="auto"/>
            <w:noWrap/>
            <w:vAlign w:val="bottom"/>
            <w:hideMark/>
          </w:tcPr>
          <w:p w:rsidR="0000038B" w:rsidRPr="0060147E" w:rsidRDefault="004B60C4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4,602</w:t>
            </w:r>
          </w:p>
        </w:tc>
        <w:tc>
          <w:tcPr>
            <w:tcW w:w="1364" w:type="pct"/>
            <w:shd w:val="clear" w:color="auto" w:fill="auto"/>
            <w:noWrap/>
            <w:vAlign w:val="bottom"/>
          </w:tcPr>
          <w:p w:rsidR="0000038B" w:rsidRPr="0060147E" w:rsidRDefault="00D02D2A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4,602</w:t>
            </w:r>
          </w:p>
        </w:tc>
        <w:tc>
          <w:tcPr>
            <w:tcW w:w="788" w:type="pct"/>
            <w:shd w:val="clear" w:color="auto" w:fill="auto"/>
            <w:noWrap/>
            <w:vAlign w:val="bottom"/>
          </w:tcPr>
          <w:p w:rsidR="0000038B" w:rsidRPr="0060147E" w:rsidRDefault="00D02D2A" w:rsidP="0000038B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</w:tr>
    </w:tbl>
    <w:p w:rsidR="0019009D" w:rsidRPr="00D02D2A" w:rsidRDefault="0019009D"/>
    <w:p w:rsidR="00BE06DF" w:rsidRPr="009142B3" w:rsidRDefault="00BE06DF" w:rsidP="008344E0">
      <w:pPr>
        <w:pStyle w:val="20"/>
      </w:pPr>
      <w:bookmarkStart w:id="83" w:name="_Toc55916421"/>
      <w:r w:rsidRPr="009142B3">
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1"/>
      <w:bookmarkEnd w:id="82"/>
      <w:bookmarkEnd w:id="83"/>
    </w:p>
    <w:p w:rsidR="00BE06DF" w:rsidRPr="009142B3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9142B3">
        <w:rPr>
          <w:b w:val="0"/>
        </w:rPr>
        <w:t xml:space="preserve">Сведения о потреблении населением воды представлены в таблицах </w:t>
      </w:r>
      <w:r w:rsidR="00443075">
        <w:rPr>
          <w:b w:val="0"/>
        </w:rPr>
        <w:t>12-13</w:t>
      </w:r>
      <w:r w:rsidRPr="009142B3">
        <w:rPr>
          <w:b w:val="0"/>
        </w:rPr>
        <w:t xml:space="preserve">. </w:t>
      </w:r>
    </w:p>
    <w:p w:rsidR="00443075" w:rsidRDefault="00443075" w:rsidP="008344E0">
      <w:pPr>
        <w:rPr>
          <w:szCs w:val="24"/>
        </w:rPr>
      </w:pPr>
    </w:p>
    <w:p w:rsidR="00C26FC3" w:rsidRDefault="00C26FC3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EF76AF" w:rsidRDefault="00EF76AF" w:rsidP="008344E0">
      <w:pPr>
        <w:rPr>
          <w:szCs w:val="24"/>
        </w:rPr>
      </w:pPr>
    </w:p>
    <w:p w:rsidR="00BE06DF" w:rsidRPr="009142B3" w:rsidRDefault="00BE06DF" w:rsidP="008344E0">
      <w:pPr>
        <w:pStyle w:val="ae"/>
        <w:rPr>
          <w:szCs w:val="24"/>
        </w:rPr>
      </w:pPr>
      <w:r w:rsidRPr="009142B3">
        <w:t xml:space="preserve">Таблица </w:t>
      </w:r>
      <w:r w:rsidR="00FD1033" w:rsidRPr="009142B3">
        <w:fldChar w:fldCharType="begin"/>
      </w:r>
      <w:r w:rsidR="008F4A2F" w:rsidRPr="009142B3">
        <w:instrText xml:space="preserve"> SEQ Таблица \* ARABIC </w:instrText>
      </w:r>
      <w:r w:rsidR="00FD1033" w:rsidRPr="009142B3">
        <w:fldChar w:fldCharType="separate"/>
      </w:r>
      <w:r w:rsidR="00D02D2A">
        <w:rPr>
          <w:noProof/>
        </w:rPr>
        <w:t>8</w:t>
      </w:r>
      <w:r w:rsidR="00FD1033" w:rsidRPr="009142B3">
        <w:rPr>
          <w:noProof/>
        </w:rPr>
        <w:fldChar w:fldCharType="end"/>
      </w:r>
      <w:r w:rsidRPr="009142B3">
        <w:rPr>
          <w:szCs w:val="24"/>
        </w:rPr>
        <w:t xml:space="preserve"> Сведения о фактическом потреблении населением питьевой воды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7"/>
        <w:gridCol w:w="3015"/>
        <w:gridCol w:w="1210"/>
        <w:gridCol w:w="954"/>
        <w:gridCol w:w="1149"/>
      </w:tblGrid>
      <w:tr w:rsidR="00333649" w:rsidRPr="00333649" w:rsidTr="00333649">
        <w:tc>
          <w:tcPr>
            <w:tcW w:w="1834" w:type="pct"/>
            <w:vMerge w:val="restart"/>
            <w:shd w:val="clear" w:color="auto" w:fill="auto"/>
            <w:noWrap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Потребитель с разбивкой населе</w:t>
            </w:r>
            <w:r w:rsidRPr="0047601E">
              <w:rPr>
                <w:lang w:val="ru-RU" w:eastAsia="ru-RU"/>
              </w:rPr>
              <w:t>н</w:t>
            </w:r>
            <w:r w:rsidRPr="0047601E">
              <w:rPr>
                <w:lang w:val="ru-RU" w:eastAsia="ru-RU"/>
              </w:rPr>
              <w:t>ным пунктам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Наименование расхода</w:t>
            </w:r>
          </w:p>
        </w:tc>
        <w:tc>
          <w:tcPr>
            <w:tcW w:w="1657" w:type="pct"/>
            <w:gridSpan w:val="3"/>
            <w:shd w:val="clear" w:color="auto" w:fill="auto"/>
            <w:noWrap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Водопотребление</w:t>
            </w:r>
          </w:p>
        </w:tc>
      </w:tr>
      <w:tr w:rsidR="00333649" w:rsidRPr="00333649" w:rsidTr="00333649">
        <w:trPr>
          <w:trHeight w:val="1052"/>
        </w:trPr>
        <w:tc>
          <w:tcPr>
            <w:tcW w:w="1834" w:type="pct"/>
            <w:vMerge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Сред.</w:t>
            </w:r>
          </w:p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сут.</w:t>
            </w:r>
          </w:p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м³/сут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Год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вое</w:t>
            </w:r>
          </w:p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т.м³/год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Макс. сут.</w:t>
            </w:r>
          </w:p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м³/сут</w:t>
            </w:r>
          </w:p>
        </w:tc>
      </w:tr>
      <w:tr w:rsidR="00333649" w:rsidRPr="00333649" w:rsidTr="004B60C4">
        <w:tc>
          <w:tcPr>
            <w:tcW w:w="1834" w:type="pct"/>
            <w:shd w:val="clear" w:color="auto" w:fill="auto"/>
            <w:vAlign w:val="center"/>
            <w:hideMark/>
          </w:tcPr>
          <w:p w:rsidR="00333649" w:rsidRPr="0060147E" w:rsidRDefault="004321D0" w:rsidP="00333649">
            <w:pPr>
              <w:pStyle w:val="afc"/>
              <w:rPr>
                <w:b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333649" w:rsidRPr="0060147E" w:rsidRDefault="00333649" w:rsidP="00333649">
            <w:pPr>
              <w:pStyle w:val="afc"/>
              <w:rPr>
                <w:b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333649" w:rsidRPr="0060147E" w:rsidRDefault="00333649" w:rsidP="00333649">
            <w:pPr>
              <w:pStyle w:val="afc"/>
              <w:rPr>
                <w:lang w:val="ru-RU" w:eastAsia="ru-RU"/>
              </w:rPr>
            </w:pPr>
          </w:p>
        </w:tc>
      </w:tr>
      <w:tr w:rsidR="00DE1F43" w:rsidRPr="00333649" w:rsidTr="001F794F">
        <w:tc>
          <w:tcPr>
            <w:tcW w:w="1834" w:type="pct"/>
            <w:shd w:val="clear" w:color="auto" w:fill="auto"/>
            <w:vAlign w:val="center"/>
            <w:hideMark/>
          </w:tcPr>
          <w:p w:rsidR="00DE1F43" w:rsidRPr="0060147E" w:rsidRDefault="00DE1F43" w:rsidP="0033364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:rsidR="00DE1F43" w:rsidRPr="0060147E" w:rsidRDefault="00DE1F43" w:rsidP="00333649">
            <w:pPr>
              <w:pStyle w:val="afc"/>
              <w:rPr>
                <w:lang w:val="ru-RU" w:eastAsia="ru-RU"/>
              </w:rPr>
            </w:pPr>
            <w:proofErr w:type="spellStart"/>
            <w:r w:rsidRPr="0047601E">
              <w:rPr>
                <w:lang w:val="ru-RU" w:eastAsia="ru-RU"/>
              </w:rPr>
              <w:t>хоз-питьевые</w:t>
            </w:r>
            <w:proofErr w:type="spellEnd"/>
            <w:r w:rsidRPr="0047601E">
              <w:rPr>
                <w:lang w:val="ru-RU" w:eastAsia="ru-RU"/>
              </w:rPr>
              <w:t xml:space="preserve"> нужды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12,608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4,602</w:t>
            </w:r>
          </w:p>
        </w:tc>
        <w:tc>
          <w:tcPr>
            <w:tcW w:w="575" w:type="pct"/>
            <w:shd w:val="clear" w:color="auto" w:fill="auto"/>
            <w:vAlign w:val="bottom"/>
          </w:tcPr>
          <w:p w:rsidR="00DE1F43" w:rsidRPr="00D02D2A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 w:rsidRPr="00D02D2A">
              <w:rPr>
                <w:color w:val="000000"/>
              </w:rPr>
              <w:t>15,130</w:t>
            </w:r>
          </w:p>
        </w:tc>
      </w:tr>
    </w:tbl>
    <w:p w:rsidR="00BE06DF" w:rsidRPr="009142B3" w:rsidRDefault="00BE06DF" w:rsidP="008344E0">
      <w:pPr>
        <w:ind w:firstLine="284"/>
        <w:rPr>
          <w:color w:val="000000"/>
          <w:szCs w:val="26"/>
        </w:rPr>
      </w:pPr>
      <w:r w:rsidRPr="009142B3">
        <w:rPr>
          <w:color w:val="000000"/>
          <w:szCs w:val="26"/>
        </w:rPr>
        <w:t>Суточный коэффициент неравномерности принят 1,</w:t>
      </w:r>
      <w:r w:rsidR="004B60C4">
        <w:rPr>
          <w:color w:val="000000"/>
          <w:szCs w:val="26"/>
        </w:rPr>
        <w:t>2</w:t>
      </w:r>
      <w:r w:rsidRPr="009142B3">
        <w:rPr>
          <w:color w:val="000000"/>
          <w:szCs w:val="26"/>
        </w:rPr>
        <w:t xml:space="preserve"> в соответствии с СП 31.13330.2012 «Водоснабжение. Наружные сети и сооружения».</w:t>
      </w:r>
    </w:p>
    <w:p w:rsidR="00BE06DF" w:rsidRDefault="00BE06DF" w:rsidP="008344E0">
      <w:pPr>
        <w:rPr>
          <w:szCs w:val="24"/>
        </w:rPr>
      </w:pPr>
    </w:p>
    <w:p w:rsidR="00BE06DF" w:rsidRPr="00D7556B" w:rsidRDefault="00BE06DF" w:rsidP="00346A28">
      <w:pPr>
        <w:pStyle w:val="ae"/>
        <w:rPr>
          <w:szCs w:val="24"/>
        </w:rPr>
      </w:pPr>
      <w:r w:rsidRPr="00D7556B">
        <w:t xml:space="preserve">Таблица </w:t>
      </w:r>
      <w:r w:rsidR="00FD1033" w:rsidRPr="00D7556B">
        <w:fldChar w:fldCharType="begin"/>
      </w:r>
      <w:r w:rsidR="008F4A2F" w:rsidRPr="00D7556B">
        <w:instrText xml:space="preserve"> SEQ Таблица \* ARABIC </w:instrText>
      </w:r>
      <w:r w:rsidR="00FD1033" w:rsidRPr="00D7556B">
        <w:fldChar w:fldCharType="separate"/>
      </w:r>
      <w:r w:rsidR="00D02D2A">
        <w:rPr>
          <w:noProof/>
        </w:rPr>
        <w:t>9</w:t>
      </w:r>
      <w:r w:rsidR="00FD1033" w:rsidRPr="00D7556B">
        <w:rPr>
          <w:noProof/>
        </w:rPr>
        <w:fldChar w:fldCharType="end"/>
      </w:r>
      <w:r w:rsidRPr="00D7556B">
        <w:t xml:space="preserve"> - </w:t>
      </w:r>
      <w:r w:rsidRPr="00D7556B">
        <w:rPr>
          <w:szCs w:val="24"/>
        </w:rPr>
        <w:t xml:space="preserve">Сведения о расчетном потреблении населением питьевой воды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2770"/>
        <w:gridCol w:w="1208"/>
        <w:gridCol w:w="1410"/>
        <w:gridCol w:w="1022"/>
        <w:gridCol w:w="1004"/>
        <w:gridCol w:w="1022"/>
      </w:tblGrid>
      <w:tr w:rsidR="0001625A" w:rsidRPr="0001625A" w:rsidTr="00DE1F43">
        <w:trPr>
          <w:tblHeader/>
        </w:trPr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Потребитель.</w:t>
            </w:r>
          </w:p>
        </w:tc>
        <w:tc>
          <w:tcPr>
            <w:tcW w:w="1401" w:type="pct"/>
            <w:vMerge w:val="restar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Наименование расхода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Числе</w:t>
            </w:r>
            <w:r w:rsidRPr="0047601E">
              <w:rPr>
                <w:sz w:val="20"/>
                <w:lang w:val="ru-RU" w:eastAsia="ru-RU"/>
              </w:rPr>
              <w:t>н</w:t>
            </w:r>
            <w:r w:rsidRPr="0047601E">
              <w:rPr>
                <w:sz w:val="20"/>
                <w:lang w:val="ru-RU" w:eastAsia="ru-RU"/>
              </w:rPr>
              <w:t>ность н</w:t>
            </w:r>
            <w:r w:rsidRPr="0047601E">
              <w:rPr>
                <w:sz w:val="20"/>
                <w:lang w:val="ru-RU" w:eastAsia="ru-RU"/>
              </w:rPr>
              <w:t>а</w:t>
            </w:r>
            <w:r w:rsidRPr="0047601E">
              <w:rPr>
                <w:sz w:val="20"/>
                <w:lang w:val="ru-RU" w:eastAsia="ru-RU"/>
              </w:rPr>
              <w:t>селения, чел.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Удельное водопотре</w:t>
            </w:r>
            <w:r w:rsidRPr="0047601E">
              <w:rPr>
                <w:sz w:val="20"/>
                <w:lang w:val="ru-RU" w:eastAsia="ru-RU"/>
              </w:rPr>
              <w:t>б</w:t>
            </w:r>
            <w:r w:rsidRPr="0047601E">
              <w:rPr>
                <w:sz w:val="20"/>
                <w:lang w:val="ru-RU" w:eastAsia="ru-RU"/>
              </w:rPr>
              <w:t>ление на 1 чел., л/сут.</w:t>
            </w:r>
          </w:p>
        </w:tc>
        <w:tc>
          <w:tcPr>
            <w:tcW w:w="1542" w:type="pct"/>
            <w:gridSpan w:val="3"/>
            <w:shd w:val="clear" w:color="auto" w:fill="auto"/>
            <w:noWrap/>
            <w:vAlign w:val="center"/>
            <w:hideMark/>
          </w:tcPr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Водопотребление</w:t>
            </w:r>
          </w:p>
        </w:tc>
      </w:tr>
      <w:tr w:rsidR="0001625A" w:rsidRPr="0001625A" w:rsidTr="00DE1F43">
        <w:trPr>
          <w:tblHeader/>
        </w:trPr>
        <w:tc>
          <w:tcPr>
            <w:tcW w:w="733" w:type="pct"/>
            <w:vMerge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401" w:type="pct"/>
            <w:vMerge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</w:t>
            </w:r>
          </w:p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сут.</w:t>
            </w:r>
          </w:p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м³/сут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т.м³/год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 сут.</w:t>
            </w:r>
          </w:p>
          <w:p w:rsidR="0001625A" w:rsidRPr="0060147E" w:rsidRDefault="0001625A" w:rsidP="0001625A">
            <w:pPr>
              <w:pStyle w:val="afc"/>
              <w:ind w:hanging="142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м³/сут</w:t>
            </w:r>
          </w:p>
        </w:tc>
      </w:tr>
      <w:tr w:rsidR="0001625A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01625A" w:rsidRPr="0060147E" w:rsidRDefault="004321D0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ind w:hanging="142"/>
              <w:rPr>
                <w:lang w:val="ru-RU"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ind w:hanging="142"/>
              <w:rPr>
                <w:lang w:val="ru-RU" w:eastAsia="ru-RU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01625A" w:rsidRPr="0060147E" w:rsidRDefault="0001625A" w:rsidP="0001625A">
            <w:pPr>
              <w:pStyle w:val="afc"/>
              <w:ind w:hanging="142"/>
              <w:rPr>
                <w:lang w:val="ru-RU" w:eastAsia="ru-RU"/>
              </w:rPr>
            </w:pP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Население 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proofErr w:type="spellStart"/>
            <w:r w:rsidRPr="0047601E">
              <w:rPr>
                <w:lang w:val="ru-RU" w:eastAsia="ru-RU"/>
              </w:rPr>
              <w:t>хоз-питьевые</w:t>
            </w:r>
            <w:proofErr w:type="spellEnd"/>
            <w:r w:rsidRPr="0047601E">
              <w:rPr>
                <w:lang w:val="ru-RU" w:eastAsia="ru-RU"/>
              </w:rPr>
              <w:t xml:space="preserve"> нужды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571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79,940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29,178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95,928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Полив земельных участков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571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28,550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3,426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34,260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Неучтенные расходы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10,849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3,260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13,019</w:t>
            </w:r>
          </w:p>
        </w:tc>
      </w:tr>
      <w:tr w:rsidR="00DE1F43" w:rsidRPr="0001625A" w:rsidTr="00DE1F43">
        <w:tc>
          <w:tcPr>
            <w:tcW w:w="733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401" w:type="pct"/>
            <w:shd w:val="clear" w:color="auto" w:fill="auto"/>
            <w:vAlign w:val="center"/>
            <w:hideMark/>
          </w:tcPr>
          <w:p w:rsidR="00DE1F43" w:rsidRPr="0060147E" w:rsidRDefault="00DE1F43" w:rsidP="0001625A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Всего: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E1F43" w:rsidRPr="0060147E" w:rsidRDefault="00DE1F4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119,339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35,865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E1F43" w:rsidRDefault="00DE1F4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143,207</w:t>
            </w:r>
          </w:p>
        </w:tc>
      </w:tr>
    </w:tbl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1. Удельное водопотребление на 1 человека взято в соответствии с СП 31.13330.2012 «Водоснабжение. Наружные сети и сооружения».</w:t>
      </w:r>
      <w:r w:rsidR="009140B3" w:rsidRPr="00D02D2A">
        <w:rPr>
          <w:color w:val="000000"/>
          <w:sz w:val="20"/>
          <w:szCs w:val="26"/>
        </w:rPr>
        <w:t xml:space="preserve"> Удельное водопотребление включает расходы воды на хозяйственно-питьевые и бытовые нужды в общественных зданиях.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2.</w:t>
      </w:r>
      <w:r w:rsidRPr="00D02D2A">
        <w:rPr>
          <w:color w:val="000000"/>
          <w:sz w:val="20"/>
        </w:rPr>
        <w:t xml:space="preserve"> 50 л/сут на одного человека – норма расхода воды на полив улиц и зеленых насаждений. </w:t>
      </w:r>
      <w:r w:rsidRPr="00D02D2A">
        <w:rPr>
          <w:color w:val="000000"/>
          <w:sz w:val="20"/>
          <w:szCs w:val="26"/>
        </w:rPr>
        <w:t>Количество месяцев, соответствующих периоду использования холодной воды на полив земельного участка составляет 4 м</w:t>
      </w:r>
      <w:r w:rsidRPr="00D02D2A">
        <w:rPr>
          <w:color w:val="000000"/>
          <w:sz w:val="20"/>
          <w:szCs w:val="26"/>
        </w:rPr>
        <w:t>е</w:t>
      </w:r>
      <w:r w:rsidRPr="00D02D2A">
        <w:rPr>
          <w:color w:val="000000"/>
          <w:sz w:val="20"/>
          <w:szCs w:val="26"/>
        </w:rPr>
        <w:t>сяца (с 1 мая по 31 августа).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3. Суточный коэффициент неравномерности принят 1,</w:t>
      </w:r>
      <w:r w:rsidR="00DE1F43" w:rsidRPr="00D02D2A">
        <w:rPr>
          <w:color w:val="000000"/>
          <w:sz w:val="20"/>
          <w:szCs w:val="26"/>
        </w:rPr>
        <w:t>2</w:t>
      </w:r>
      <w:r w:rsidRPr="00D02D2A">
        <w:rPr>
          <w:color w:val="000000"/>
          <w:sz w:val="20"/>
          <w:szCs w:val="26"/>
        </w:rPr>
        <w:t xml:space="preserve"> в соответствии с СП 31.13330.2012 «Водосна</w:t>
      </w:r>
      <w:r w:rsidRPr="00D02D2A">
        <w:rPr>
          <w:color w:val="000000"/>
          <w:sz w:val="20"/>
          <w:szCs w:val="26"/>
        </w:rPr>
        <w:t>б</w:t>
      </w:r>
      <w:r w:rsidRPr="00D02D2A">
        <w:rPr>
          <w:color w:val="000000"/>
          <w:sz w:val="20"/>
          <w:szCs w:val="26"/>
        </w:rPr>
        <w:t>жение. Наружные сети и сооружения».</w:t>
      </w:r>
    </w:p>
    <w:p w:rsidR="00BE06DF" w:rsidRPr="00D02D2A" w:rsidRDefault="00BE06DF" w:rsidP="005D77F4">
      <w:pPr>
        <w:rPr>
          <w:color w:val="000000"/>
          <w:sz w:val="20"/>
          <w:szCs w:val="26"/>
        </w:rPr>
      </w:pPr>
      <w:r w:rsidRPr="00D02D2A">
        <w:rPr>
          <w:color w:val="000000"/>
          <w:sz w:val="20"/>
          <w:szCs w:val="26"/>
        </w:rPr>
        <w:t>4. Количество расчётных дней в году: 365 — для населения; 120 — для полива (частота полива 1раз в 2 дня); для бюджетных и промышленных организаций составляет 303.</w:t>
      </w:r>
    </w:p>
    <w:p w:rsidR="00BE06DF" w:rsidRPr="00D02D2A" w:rsidRDefault="00BE06DF" w:rsidP="005D77F4">
      <w:pPr>
        <w:rPr>
          <w:color w:val="000000"/>
          <w:sz w:val="20"/>
        </w:rPr>
      </w:pPr>
      <w:r w:rsidRPr="00D02D2A">
        <w:rPr>
          <w:color w:val="000000"/>
          <w:sz w:val="20"/>
        </w:rPr>
        <w:t>5. 10%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BE06DF" w:rsidRPr="0001625A" w:rsidRDefault="00BE06DF" w:rsidP="008344E0">
      <w:pPr>
        <w:rPr>
          <w:szCs w:val="24"/>
        </w:rPr>
      </w:pPr>
    </w:p>
    <w:p w:rsidR="00BE06DF" w:rsidRPr="00605FC3" w:rsidRDefault="00BE06DF" w:rsidP="008344E0">
      <w:pPr>
        <w:pStyle w:val="20"/>
      </w:pPr>
      <w:bookmarkStart w:id="84" w:name="_Toc390695997"/>
      <w:bookmarkStart w:id="85" w:name="_Toc390696209"/>
      <w:bookmarkStart w:id="86" w:name="_Toc55916422"/>
      <w:r w:rsidRPr="0001625A">
        <w:t>3.5 Описание существующей системы коммерческого учета горячей, пить</w:t>
      </w:r>
      <w:r w:rsidRPr="0001625A">
        <w:t>е</w:t>
      </w:r>
      <w:r w:rsidRPr="0001625A">
        <w:t>вой, технической воды и планов по установке приборов учета</w:t>
      </w:r>
      <w:bookmarkEnd w:id="84"/>
      <w:bookmarkEnd w:id="85"/>
      <w:bookmarkEnd w:id="86"/>
    </w:p>
    <w:p w:rsidR="00FF1012" w:rsidRPr="00FF1012" w:rsidRDefault="00FF1012" w:rsidP="00FF1012">
      <w:pPr>
        <w:pStyle w:val="afff2"/>
        <w:rPr>
          <w:iCs/>
          <w:szCs w:val="24"/>
        </w:rPr>
      </w:pPr>
      <w:r w:rsidRPr="00FF1012">
        <w:rPr>
          <w:iCs/>
          <w:szCs w:val="24"/>
        </w:rPr>
        <w:t>Внедрение приборов учета, позволило при круглосуточном обеспечении всех потреб</w:t>
      </w:r>
      <w:r w:rsidRPr="00FF1012">
        <w:rPr>
          <w:iCs/>
          <w:szCs w:val="24"/>
        </w:rPr>
        <w:t>и</w:t>
      </w:r>
      <w:r w:rsidRPr="00FF1012">
        <w:rPr>
          <w:iCs/>
          <w:szCs w:val="24"/>
        </w:rPr>
        <w:t>телей водой сократить её нерациональное использование и снизить нагрузки насосных агрег</w:t>
      </w:r>
      <w:r w:rsidRPr="00FF1012">
        <w:rPr>
          <w:iCs/>
          <w:szCs w:val="24"/>
        </w:rPr>
        <w:t>а</w:t>
      </w:r>
      <w:r w:rsidRPr="00FF1012">
        <w:rPr>
          <w:iCs/>
          <w:szCs w:val="24"/>
        </w:rPr>
        <w:t xml:space="preserve">тов </w:t>
      </w:r>
      <w:proofErr w:type="spellStart"/>
      <w:r w:rsidRPr="00FF1012">
        <w:rPr>
          <w:iCs/>
          <w:szCs w:val="24"/>
        </w:rPr>
        <w:t>повысительных</w:t>
      </w:r>
      <w:proofErr w:type="spellEnd"/>
      <w:r w:rsidRPr="00FF1012">
        <w:rPr>
          <w:iCs/>
          <w:szCs w:val="24"/>
        </w:rPr>
        <w:t xml:space="preserve"> станций.</w:t>
      </w:r>
    </w:p>
    <w:p w:rsidR="00FF1012" w:rsidRPr="00FF1012" w:rsidRDefault="00FF1012" w:rsidP="00FF1012">
      <w:pPr>
        <w:pStyle w:val="afff2"/>
        <w:rPr>
          <w:iCs/>
          <w:szCs w:val="24"/>
        </w:rPr>
      </w:pPr>
      <w:r w:rsidRPr="00FF1012">
        <w:rPr>
          <w:iCs/>
          <w:szCs w:val="24"/>
        </w:rPr>
        <w:t>Приборы учета воды, размещаются абонентом или организацией, осуществляющей транспортировку холодной воды. Основанием для этого является договор водоснабжения, единый договор холодного водоснабжения и водоотведения, договор по транспортировке х</w:t>
      </w:r>
      <w:r w:rsidRPr="00FF1012">
        <w:rPr>
          <w:iCs/>
          <w:szCs w:val="24"/>
        </w:rPr>
        <w:t>о</w:t>
      </w:r>
      <w:r w:rsidRPr="00FF1012">
        <w:rPr>
          <w:iCs/>
          <w:szCs w:val="24"/>
        </w:rPr>
        <w:t>лодной воды.</w:t>
      </w:r>
    </w:p>
    <w:p w:rsidR="00FF1012" w:rsidRDefault="00633695" w:rsidP="00FF1012">
      <w:pPr>
        <w:pStyle w:val="afff2"/>
        <w:rPr>
          <w:iCs/>
          <w:szCs w:val="24"/>
        </w:rPr>
      </w:pPr>
      <w:r>
        <w:rPr>
          <w:iCs/>
          <w:szCs w:val="24"/>
        </w:rPr>
        <w:t>Технический у</w:t>
      </w:r>
      <w:r w:rsidR="00FF1012" w:rsidRPr="00FF1012">
        <w:rPr>
          <w:iCs/>
          <w:szCs w:val="24"/>
        </w:rPr>
        <w:t>чет подачи воды в ресурсоснабжающей организации, осуществляется на объектах водозабора, для чего используются расходомеры различных марок.</w:t>
      </w:r>
      <w:r w:rsidR="00FF1012">
        <w:rPr>
          <w:iCs/>
          <w:szCs w:val="24"/>
        </w:rPr>
        <w:t xml:space="preserve"> При отсутствии </w:t>
      </w:r>
      <w:proofErr w:type="spellStart"/>
      <w:r w:rsidR="00FF1012">
        <w:rPr>
          <w:iCs/>
          <w:szCs w:val="24"/>
        </w:rPr>
        <w:t>водосчетчиков</w:t>
      </w:r>
      <w:proofErr w:type="spellEnd"/>
      <w:r w:rsidR="00FF1012">
        <w:rPr>
          <w:iCs/>
          <w:szCs w:val="24"/>
        </w:rPr>
        <w:t xml:space="preserve"> на источнике водоснабжения у</w:t>
      </w:r>
      <w:r w:rsidR="00FF1012" w:rsidRPr="00FF1012">
        <w:rPr>
          <w:iCs/>
          <w:szCs w:val="24"/>
        </w:rPr>
        <w:t>чет подачи воды</w:t>
      </w:r>
      <w:r w:rsidR="00FF1012">
        <w:rPr>
          <w:iCs/>
          <w:szCs w:val="24"/>
        </w:rPr>
        <w:t xml:space="preserve"> осуществляется расчетным способом. </w:t>
      </w:r>
    </w:p>
    <w:p w:rsidR="00F85D21" w:rsidRPr="00605FC3" w:rsidRDefault="00FF1012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П</w:t>
      </w:r>
      <w:r w:rsidR="00F85D21" w:rsidRPr="00605FC3">
        <w:rPr>
          <w:color w:val="000000"/>
          <w:szCs w:val="24"/>
          <w:lang w:eastAsia="ru-RU"/>
        </w:rPr>
        <w:t xml:space="preserve">отребители питьевой </w:t>
      </w:r>
      <w:r w:rsidR="00BD69E3">
        <w:rPr>
          <w:color w:val="000000"/>
          <w:szCs w:val="24"/>
          <w:lang w:eastAsia="ru-RU"/>
        </w:rPr>
        <w:t xml:space="preserve">воды </w:t>
      </w:r>
      <w:r w:rsidR="00F85D21" w:rsidRPr="00605FC3">
        <w:rPr>
          <w:color w:val="000000"/>
          <w:szCs w:val="24"/>
          <w:lang w:eastAsia="ru-RU"/>
        </w:rPr>
        <w:t>осуществляют расчеты за потребленную воду: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а) по приборам </w:t>
      </w:r>
      <w:r w:rsidR="00633695">
        <w:rPr>
          <w:color w:val="000000"/>
          <w:szCs w:val="24"/>
          <w:lang w:eastAsia="ru-RU"/>
        </w:rPr>
        <w:t xml:space="preserve">коммерческого </w:t>
      </w:r>
      <w:r w:rsidRPr="00605FC3">
        <w:rPr>
          <w:color w:val="000000"/>
          <w:szCs w:val="24"/>
          <w:lang w:eastAsia="ru-RU"/>
        </w:rPr>
        <w:t>учета, установленным на месте врезки – в колодце</w:t>
      </w:r>
      <w:r w:rsidR="001929C2" w:rsidRPr="00605FC3">
        <w:rPr>
          <w:color w:val="000000"/>
          <w:szCs w:val="24"/>
          <w:lang w:eastAsia="ru-RU"/>
        </w:rPr>
        <w:t xml:space="preserve"> </w:t>
      </w:r>
      <w:r w:rsidRPr="00605FC3">
        <w:rPr>
          <w:color w:val="000000"/>
          <w:szCs w:val="24"/>
          <w:lang w:eastAsia="ru-RU"/>
        </w:rPr>
        <w:t>или в помещении;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lastRenderedPageBreak/>
        <w:t>б) по нормативам, установленным</w:t>
      </w:r>
      <w:r w:rsidR="00646A27">
        <w:rPr>
          <w:color w:val="000000"/>
          <w:szCs w:val="24"/>
          <w:lang w:eastAsia="ru-RU"/>
        </w:rPr>
        <w:t xml:space="preserve"> для территории </w:t>
      </w:r>
      <w:r w:rsidR="00A51E9E">
        <w:rPr>
          <w:color w:val="000000"/>
          <w:szCs w:val="24"/>
          <w:lang w:eastAsia="ru-RU"/>
        </w:rPr>
        <w:t>городского поселения</w:t>
      </w:r>
      <w:r w:rsidRPr="00605FC3">
        <w:rPr>
          <w:color w:val="000000"/>
          <w:szCs w:val="24"/>
          <w:lang w:eastAsia="ru-RU"/>
        </w:rPr>
        <w:t>, исходя из степени благоустройства, количества зарегистрированных (проживающих) человек, пов</w:t>
      </w:r>
      <w:r w:rsidRPr="00605FC3">
        <w:rPr>
          <w:color w:val="000000"/>
          <w:szCs w:val="24"/>
          <w:lang w:eastAsia="ru-RU"/>
        </w:rPr>
        <w:t>ы</w:t>
      </w:r>
      <w:r w:rsidRPr="00605FC3">
        <w:rPr>
          <w:color w:val="000000"/>
          <w:szCs w:val="24"/>
          <w:lang w:eastAsia="ru-RU"/>
        </w:rPr>
        <w:t>шающего коэффициента, применяемого к абонентам при отсутствии прибора учета.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>Юридические лица осуществляют расчеты за потребленную питьевую и техническую воду на основании приборов учета, установленных на врезке в колодце или в помещении.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>Сведения об оснащенности зданий, строений, сооружений приборами учета указыв</w:t>
      </w:r>
      <w:r w:rsidRPr="00605FC3">
        <w:rPr>
          <w:color w:val="000000"/>
          <w:szCs w:val="24"/>
          <w:lang w:eastAsia="ru-RU"/>
        </w:rPr>
        <w:t>а</w:t>
      </w:r>
      <w:r w:rsidRPr="00605FC3">
        <w:rPr>
          <w:color w:val="000000"/>
          <w:szCs w:val="24"/>
          <w:lang w:eastAsia="ru-RU"/>
        </w:rPr>
        <w:t>ются в договорах на оказание услуг по подаче холодной воды. Порядок принятия к учету пр</w:t>
      </w:r>
      <w:r w:rsidRPr="00605FC3">
        <w:rPr>
          <w:color w:val="000000"/>
          <w:szCs w:val="24"/>
          <w:lang w:eastAsia="ru-RU"/>
        </w:rPr>
        <w:t>и</w:t>
      </w:r>
      <w:r w:rsidRPr="00605FC3">
        <w:rPr>
          <w:color w:val="000000"/>
          <w:szCs w:val="24"/>
          <w:lang w:eastAsia="ru-RU"/>
        </w:rPr>
        <w:t>бора учета, пользования и снятия с учета на предприятии организован в соответствии с дейс</w:t>
      </w:r>
      <w:r w:rsidRPr="00605FC3">
        <w:rPr>
          <w:color w:val="000000"/>
          <w:szCs w:val="24"/>
          <w:lang w:eastAsia="ru-RU"/>
        </w:rPr>
        <w:t>т</w:t>
      </w:r>
      <w:r w:rsidRPr="00605FC3">
        <w:rPr>
          <w:color w:val="000000"/>
          <w:szCs w:val="24"/>
          <w:lang w:eastAsia="ru-RU"/>
        </w:rPr>
        <w:t>вующим законодательством.</w:t>
      </w:r>
    </w:p>
    <w:p w:rsidR="00F85D21" w:rsidRPr="00605FC3" w:rsidRDefault="00F85D21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>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учета. Квитанции населению доставляются до почтовых ящиков, юрид</w:t>
      </w:r>
      <w:r w:rsidRPr="00605FC3">
        <w:rPr>
          <w:color w:val="000000"/>
          <w:szCs w:val="24"/>
          <w:lang w:eastAsia="ru-RU"/>
        </w:rPr>
        <w:t>и</w:t>
      </w:r>
      <w:r w:rsidRPr="00605FC3">
        <w:rPr>
          <w:color w:val="000000"/>
          <w:szCs w:val="24"/>
          <w:lang w:eastAsia="ru-RU"/>
        </w:rPr>
        <w:t xml:space="preserve">ческим лицам – по адресу фактического нахождения или указанному в договоре. </w:t>
      </w:r>
    </w:p>
    <w:p w:rsidR="00BE06DF" w:rsidRPr="00D02D2A" w:rsidRDefault="00BE06DF" w:rsidP="00F85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605FC3">
        <w:rPr>
          <w:color w:val="000000"/>
          <w:szCs w:val="24"/>
          <w:lang w:eastAsia="ru-RU"/>
        </w:rPr>
        <w:t xml:space="preserve">В соответствии с п. 42 Главы </w:t>
      </w:r>
      <w:r w:rsidRPr="00605FC3">
        <w:rPr>
          <w:color w:val="000000"/>
          <w:szCs w:val="24"/>
          <w:lang w:val="en-US" w:eastAsia="ru-RU"/>
        </w:rPr>
        <w:t>IV</w:t>
      </w:r>
      <w:r w:rsidRPr="00605FC3">
        <w:rPr>
          <w:color w:val="000000"/>
          <w:szCs w:val="24"/>
          <w:lang w:eastAsia="ru-RU"/>
        </w:rPr>
        <w:t xml:space="preserve"> Постановления Правительства РФ от 06.05.2011 N 354 «О предоставлении коммунальных услуг собственникам и пользователям помещений в мног</w:t>
      </w:r>
      <w:r w:rsidRPr="00605FC3">
        <w:rPr>
          <w:color w:val="000000"/>
          <w:szCs w:val="24"/>
          <w:lang w:eastAsia="ru-RU"/>
        </w:rPr>
        <w:t>о</w:t>
      </w:r>
      <w:r w:rsidRPr="00605FC3">
        <w:rPr>
          <w:color w:val="000000"/>
          <w:szCs w:val="24"/>
          <w:lang w:eastAsia="ru-RU"/>
        </w:rPr>
        <w:t>квартирных домах и жилых домов» при отсутствии индивидуального или общего (квартирн</w:t>
      </w:r>
      <w:r w:rsidRPr="00605FC3">
        <w:rPr>
          <w:color w:val="000000"/>
          <w:szCs w:val="24"/>
          <w:lang w:eastAsia="ru-RU"/>
        </w:rPr>
        <w:t>о</w:t>
      </w:r>
      <w:r w:rsidRPr="00605FC3">
        <w:rPr>
          <w:color w:val="000000"/>
          <w:szCs w:val="24"/>
          <w:lang w:eastAsia="ru-RU"/>
        </w:rPr>
        <w:t>го) прибора учета холодной или горячей воды и в случае наличия обязанности установки т</w:t>
      </w:r>
      <w:r w:rsidRPr="00605FC3">
        <w:rPr>
          <w:color w:val="000000"/>
          <w:szCs w:val="24"/>
          <w:lang w:eastAsia="ru-RU"/>
        </w:rPr>
        <w:t>а</w:t>
      </w:r>
      <w:r w:rsidRPr="00605FC3">
        <w:rPr>
          <w:color w:val="000000"/>
          <w:szCs w:val="24"/>
          <w:lang w:eastAsia="ru-RU"/>
        </w:rPr>
        <w:t>кого прибора учета размер платы за коммунальную услугу по водоснабжению, предоставле</w:t>
      </w:r>
      <w:r w:rsidRPr="00605FC3">
        <w:rPr>
          <w:color w:val="000000"/>
          <w:szCs w:val="24"/>
          <w:lang w:eastAsia="ru-RU"/>
        </w:rPr>
        <w:t>н</w:t>
      </w:r>
      <w:r w:rsidRPr="00605FC3">
        <w:rPr>
          <w:color w:val="000000"/>
          <w:szCs w:val="24"/>
          <w:lang w:eastAsia="ru-RU"/>
        </w:rPr>
        <w:t>ную потребителю в жилом помещении, определяется исходя из норматива потребления ко</w:t>
      </w:r>
      <w:r w:rsidRPr="00605FC3">
        <w:rPr>
          <w:color w:val="000000"/>
          <w:szCs w:val="24"/>
          <w:lang w:eastAsia="ru-RU"/>
        </w:rPr>
        <w:t>м</w:t>
      </w:r>
      <w:r w:rsidRPr="00605FC3">
        <w:rPr>
          <w:color w:val="000000"/>
          <w:szCs w:val="24"/>
          <w:lang w:eastAsia="ru-RU"/>
        </w:rPr>
        <w:t xml:space="preserve">мунальной услуги по холодному водоснабжению, горячему водоснабжению с применением </w:t>
      </w:r>
      <w:r w:rsidRPr="00D02D2A">
        <w:rPr>
          <w:color w:val="000000"/>
          <w:szCs w:val="24"/>
          <w:lang w:eastAsia="ru-RU"/>
        </w:rPr>
        <w:t>повышающего коэффициента.</w:t>
      </w:r>
    </w:p>
    <w:p w:rsidR="00DE1F43" w:rsidRDefault="00DE1F43" w:rsidP="00DE1F43">
      <w:pPr>
        <w:pStyle w:val="afff2"/>
        <w:rPr>
          <w:szCs w:val="24"/>
        </w:rPr>
      </w:pPr>
      <w:r w:rsidRPr="00D02D2A">
        <w:rPr>
          <w:szCs w:val="24"/>
        </w:rPr>
        <w:t>В настоящее время приборами доля потребителей услуги водоснабжения, оборудова</w:t>
      </w:r>
      <w:r w:rsidRPr="00D02D2A">
        <w:rPr>
          <w:szCs w:val="24"/>
        </w:rPr>
        <w:t>н</w:t>
      </w:r>
      <w:r w:rsidRPr="00D02D2A">
        <w:rPr>
          <w:szCs w:val="24"/>
        </w:rPr>
        <w:t>ными приборами учета, составляет 50%.</w:t>
      </w:r>
      <w:r w:rsidR="005C3D28" w:rsidRPr="00D02D2A">
        <w:rPr>
          <w:szCs w:val="24"/>
        </w:rPr>
        <w:t xml:space="preserve"> </w:t>
      </w:r>
      <w:proofErr w:type="spellStart"/>
      <w:r w:rsidRPr="00D02D2A">
        <w:rPr>
          <w:szCs w:val="24"/>
        </w:rPr>
        <w:t>Водосчетчики</w:t>
      </w:r>
      <w:proofErr w:type="spellEnd"/>
      <w:r w:rsidRPr="00D02D2A">
        <w:rPr>
          <w:szCs w:val="24"/>
        </w:rPr>
        <w:t xml:space="preserve"> установлены на абонентских вводах котельной АО «КТК», Усть-Немской участковой больницы, МДОУ «Усть-Немский детский</w:t>
      </w:r>
      <w:r w:rsidRPr="00DE1F43">
        <w:rPr>
          <w:szCs w:val="24"/>
        </w:rPr>
        <w:t xml:space="preserve"> сад», МОУ «СОШ им. Р.Г. Карманова» с. Усть-Нем, Дом</w:t>
      </w:r>
      <w:r>
        <w:rPr>
          <w:szCs w:val="24"/>
        </w:rPr>
        <w:t>а</w:t>
      </w:r>
      <w:r w:rsidRPr="00DE1F43">
        <w:rPr>
          <w:szCs w:val="24"/>
        </w:rPr>
        <w:t xml:space="preserve"> культуры, Подстанци</w:t>
      </w:r>
      <w:r>
        <w:rPr>
          <w:szCs w:val="24"/>
        </w:rPr>
        <w:t>и</w:t>
      </w:r>
      <w:r w:rsidRPr="00DE1F43">
        <w:rPr>
          <w:szCs w:val="24"/>
        </w:rPr>
        <w:t xml:space="preserve"> 110/10 кВ «Усть-Нем» Усть-Куломский РЭС</w:t>
      </w:r>
      <w:r>
        <w:rPr>
          <w:szCs w:val="24"/>
        </w:rPr>
        <w:t xml:space="preserve"> </w:t>
      </w:r>
      <w:r w:rsidRPr="00DE1F43">
        <w:rPr>
          <w:szCs w:val="24"/>
        </w:rPr>
        <w:t>ЮЭС МРСК «Северо-Запада», отдельн</w:t>
      </w:r>
      <w:r w:rsidR="00526F3F">
        <w:rPr>
          <w:szCs w:val="24"/>
        </w:rPr>
        <w:t>ого</w:t>
      </w:r>
      <w:r w:rsidRPr="00DE1F43">
        <w:rPr>
          <w:szCs w:val="24"/>
        </w:rPr>
        <w:t xml:space="preserve"> пост</w:t>
      </w:r>
      <w:r w:rsidR="00526F3F">
        <w:rPr>
          <w:szCs w:val="24"/>
        </w:rPr>
        <w:t>а</w:t>
      </w:r>
      <w:r w:rsidRPr="00DE1F43">
        <w:rPr>
          <w:szCs w:val="24"/>
        </w:rPr>
        <w:t xml:space="preserve"> № 3 п</w:t>
      </w:r>
      <w:r w:rsidRPr="00DE1F43">
        <w:rPr>
          <w:szCs w:val="24"/>
        </w:rPr>
        <w:t>о</w:t>
      </w:r>
      <w:r w:rsidRPr="00DE1F43">
        <w:rPr>
          <w:szCs w:val="24"/>
        </w:rPr>
        <w:t>жарной части</w:t>
      </w:r>
      <w:r>
        <w:rPr>
          <w:szCs w:val="24"/>
        </w:rPr>
        <w:t xml:space="preserve"> </w:t>
      </w:r>
      <w:r w:rsidRPr="00DE1F43">
        <w:rPr>
          <w:szCs w:val="24"/>
        </w:rPr>
        <w:t>противопожарной службы РК, хлебопекарн</w:t>
      </w:r>
      <w:r w:rsidR="00526F3F">
        <w:rPr>
          <w:szCs w:val="24"/>
        </w:rPr>
        <w:t>и ООО «Игнатов Н.Ю.», а также в части жилых домов подключенных к сети водоснабжения.</w:t>
      </w:r>
    </w:p>
    <w:p w:rsidR="005C3D28" w:rsidRDefault="005C3D28" w:rsidP="00DE1F43">
      <w:pPr>
        <w:pStyle w:val="afff2"/>
        <w:rPr>
          <w:szCs w:val="24"/>
        </w:rPr>
      </w:pPr>
      <w:r>
        <w:rPr>
          <w:szCs w:val="24"/>
        </w:rPr>
        <w:t xml:space="preserve">Планы по установке приборов учета воды отсутствуют.  </w:t>
      </w:r>
      <w:r w:rsidRPr="005C3D28">
        <w:rPr>
          <w:szCs w:val="24"/>
        </w:rPr>
        <w:t>На основании ч. 7 ст. 13 Фед</w:t>
      </w:r>
      <w:r w:rsidRPr="005C3D28">
        <w:rPr>
          <w:szCs w:val="24"/>
        </w:rPr>
        <w:t>е</w:t>
      </w:r>
      <w:r w:rsidRPr="005C3D28">
        <w:rPr>
          <w:szCs w:val="24"/>
        </w:rPr>
        <w:t>рального закона от 23.11.2009 № 261-ФЗ здания, строения, сооружения и иные объекты, в процессе эксплуатации которых используются энергетические ресурсы, в том числе време</w:t>
      </w:r>
      <w:r w:rsidRPr="005C3D28">
        <w:rPr>
          <w:szCs w:val="24"/>
        </w:rPr>
        <w:t>н</w:t>
      </w:r>
      <w:r w:rsidRPr="005C3D28">
        <w:rPr>
          <w:szCs w:val="24"/>
        </w:rPr>
        <w:t>ные объекты, вводимые в эксплуатацию после дня вступления в силу настоящего Федеральн</w:t>
      </w:r>
      <w:r w:rsidRPr="005C3D28">
        <w:rPr>
          <w:szCs w:val="24"/>
        </w:rPr>
        <w:t>о</w:t>
      </w:r>
      <w:r w:rsidRPr="005C3D28">
        <w:rPr>
          <w:szCs w:val="24"/>
        </w:rPr>
        <w:t>го закона, на дату их ввода в эксплуатацию должны быть оснащены приборами учета испол</w:t>
      </w:r>
      <w:r w:rsidRPr="005C3D28">
        <w:rPr>
          <w:szCs w:val="24"/>
        </w:rPr>
        <w:t>ь</w:t>
      </w:r>
      <w:r w:rsidRPr="005C3D28">
        <w:rPr>
          <w:szCs w:val="24"/>
        </w:rPr>
        <w:t>зуемых энергетических ресурсов.</w:t>
      </w:r>
      <w:r>
        <w:rPr>
          <w:szCs w:val="24"/>
        </w:rPr>
        <w:t xml:space="preserve"> Обязанность по установке приборов учета возлагается на собственника.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Установка индивидуальных и общедомовых приборов учета воды, как в существующей застройке, так и на объектах нового строительства, является одним из основных направлений в области энергосбережения. Это позволит экономить ресурсы, как на стадии производства и транспортирования воды, так и в процессе ее потребления.</w:t>
      </w:r>
    </w:p>
    <w:p w:rsidR="00BE06DF" w:rsidRPr="008E54D4" w:rsidRDefault="00BE06DF" w:rsidP="008344E0">
      <w:pPr>
        <w:rPr>
          <w:highlight w:val="yellow"/>
        </w:rPr>
      </w:pPr>
    </w:p>
    <w:p w:rsidR="00BE06DF" w:rsidRPr="003C5D9C" w:rsidRDefault="00BE06DF" w:rsidP="00073582">
      <w:pPr>
        <w:pStyle w:val="20"/>
      </w:pPr>
      <w:bookmarkStart w:id="87" w:name="_Toc55916423"/>
      <w:r w:rsidRPr="003C5D9C">
        <w:t>3.6 Анализ резервов и дефицитов производственных мощностей системы водоснабжения</w:t>
      </w:r>
      <w:bookmarkEnd w:id="87"/>
      <w:r w:rsidRPr="003C5D9C">
        <w:t xml:space="preserve"> </w:t>
      </w:r>
    </w:p>
    <w:p w:rsidR="00BE06DF" w:rsidRPr="003C5D9C" w:rsidRDefault="00BE06DF" w:rsidP="00C26347">
      <w:pPr>
        <w:rPr>
          <w:szCs w:val="24"/>
        </w:rPr>
      </w:pPr>
      <w:r w:rsidRPr="003C5D9C">
        <w:rPr>
          <w:szCs w:val="24"/>
        </w:rPr>
        <w:t>Основными источниками водоснабжения являются артезианские скважины.</w:t>
      </w:r>
    </w:p>
    <w:p w:rsidR="00BE06DF" w:rsidRPr="003C5D9C" w:rsidRDefault="00BE06DF" w:rsidP="00C26347">
      <w:pPr>
        <w:pStyle w:val="af3"/>
        <w:ind w:right="0"/>
        <w:contextualSpacing w:val="0"/>
        <w:rPr>
          <w:b w:val="0"/>
        </w:rPr>
      </w:pPr>
      <w:r w:rsidRPr="003C5D9C">
        <w:rPr>
          <w:b w:val="0"/>
        </w:rPr>
        <w:t>Анализ резервов и дефицитов производственных мощностей системы водоснабжения</w:t>
      </w:r>
      <w:r w:rsidR="00610F4A" w:rsidRPr="003C5D9C">
        <w:rPr>
          <w:b w:val="0"/>
        </w:rPr>
        <w:t xml:space="preserve"> представлен в таблице </w:t>
      </w:r>
      <w:r w:rsidR="00443075">
        <w:rPr>
          <w:b w:val="0"/>
        </w:rPr>
        <w:t>1</w:t>
      </w:r>
      <w:r w:rsidR="00D02D2A">
        <w:rPr>
          <w:b w:val="0"/>
        </w:rPr>
        <w:t>0</w:t>
      </w:r>
      <w:r w:rsidRPr="003C5D9C">
        <w:rPr>
          <w:b w:val="0"/>
        </w:rPr>
        <w:t>.</w:t>
      </w:r>
    </w:p>
    <w:p w:rsidR="00BE06DF" w:rsidRPr="003C5D9C" w:rsidRDefault="00BE06DF" w:rsidP="00DB04FB"/>
    <w:p w:rsidR="00BE06DF" w:rsidRPr="003C5D9C" w:rsidRDefault="00BE06DF" w:rsidP="00902F14">
      <w:pPr>
        <w:pStyle w:val="ae"/>
      </w:pPr>
      <w:r w:rsidRPr="003C5D9C">
        <w:t xml:space="preserve">Таблица </w:t>
      </w:r>
      <w:r w:rsidR="00FD1033" w:rsidRPr="003C5D9C">
        <w:fldChar w:fldCharType="begin"/>
      </w:r>
      <w:r w:rsidR="008F4A2F" w:rsidRPr="003C5D9C">
        <w:instrText xml:space="preserve"> SEQ Таблица \* ARABIC </w:instrText>
      </w:r>
      <w:r w:rsidR="00FD1033" w:rsidRPr="003C5D9C">
        <w:fldChar w:fldCharType="separate"/>
      </w:r>
      <w:r w:rsidR="00D02D2A">
        <w:rPr>
          <w:noProof/>
        </w:rPr>
        <w:t>10</w:t>
      </w:r>
      <w:r w:rsidR="00FD1033" w:rsidRPr="003C5D9C">
        <w:rPr>
          <w:noProof/>
        </w:rPr>
        <w:fldChar w:fldCharType="end"/>
      </w:r>
      <w:r w:rsidRPr="003C5D9C">
        <w:t xml:space="preserve"> - Анализ резервов и дефицитов производственных мощностей системы водосна</w:t>
      </w:r>
      <w:r w:rsidRPr="003C5D9C">
        <w:t>б</w:t>
      </w:r>
      <w:r w:rsidRPr="003C5D9C">
        <w:t>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155"/>
        <w:gridCol w:w="1117"/>
        <w:gridCol w:w="1041"/>
        <w:gridCol w:w="1108"/>
        <w:gridCol w:w="932"/>
        <w:gridCol w:w="712"/>
        <w:gridCol w:w="1108"/>
        <w:gridCol w:w="1063"/>
      </w:tblGrid>
      <w:tr w:rsidR="00D41893" w:rsidRPr="00D41893" w:rsidTr="00526F3F"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Наименование населенного пункта</w:t>
            </w:r>
          </w:p>
        </w:tc>
        <w:tc>
          <w:tcPr>
            <w:tcW w:w="1137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Мощность существ. сооружений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Водопотребление (расчетно-нормативное)</w:t>
            </w:r>
          </w:p>
        </w:tc>
        <w:tc>
          <w:tcPr>
            <w:tcW w:w="1908" w:type="pct"/>
            <w:gridSpan w:val="4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(+) Резерв / (-) дефицит</w:t>
            </w:r>
          </w:p>
        </w:tc>
      </w:tr>
      <w:tr w:rsidR="00D41893" w:rsidRPr="00D41893" w:rsidTr="00526F3F">
        <w:trPr>
          <w:trHeight w:val="230"/>
        </w:trPr>
        <w:tc>
          <w:tcPr>
            <w:tcW w:w="880" w:type="pct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137" w:type="pct"/>
            <w:gridSpan w:val="2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075" w:type="pct"/>
            <w:gridSpan w:val="2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822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</w:t>
            </w:r>
          </w:p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</w:t>
            </w:r>
          </w:p>
        </w:tc>
        <w:tc>
          <w:tcPr>
            <w:tcW w:w="1086" w:type="pct"/>
            <w:gridSpan w:val="2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</w:tc>
      </w:tr>
      <w:tr w:rsidR="00D41893" w:rsidRPr="00D41893" w:rsidTr="00526F3F">
        <w:tc>
          <w:tcPr>
            <w:tcW w:w="880" w:type="pct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</w:t>
            </w:r>
            <w:r w:rsidRPr="0047601E">
              <w:rPr>
                <w:sz w:val="20"/>
                <w:lang w:val="ru-RU" w:eastAsia="ru-RU"/>
              </w:rPr>
              <w:t>у</w:t>
            </w:r>
            <w:r w:rsidRPr="0047601E">
              <w:rPr>
                <w:sz w:val="20"/>
                <w:lang w:val="ru-RU" w:eastAsia="ru-RU"/>
              </w:rPr>
              <w:t>точ</w:t>
            </w:r>
            <w:proofErr w:type="spellEnd"/>
            <w:r w:rsidRPr="0047601E">
              <w:rPr>
                <w:sz w:val="20"/>
                <w:lang w:val="ru-RU" w:eastAsia="ru-RU"/>
              </w:rPr>
              <w:t>.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</w:t>
            </w:r>
          </w:p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</w:tc>
        <w:tc>
          <w:tcPr>
            <w:tcW w:w="822" w:type="pct"/>
            <w:gridSpan w:val="2"/>
            <w:vMerge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086" w:type="pct"/>
            <w:gridSpan w:val="2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</w:tr>
      <w:tr w:rsidR="00D41893" w:rsidRPr="00D41893" w:rsidTr="00526F3F">
        <w:tc>
          <w:tcPr>
            <w:tcW w:w="880" w:type="pct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/сут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тыс.м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/год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/сут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тыс.м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/год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/сут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%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тыс.м</w:t>
            </w:r>
            <w:r w:rsidRPr="0047601E">
              <w:rPr>
                <w:sz w:val="20"/>
                <w:vertAlign w:val="superscript"/>
                <w:lang w:val="ru-RU" w:eastAsia="ru-RU"/>
              </w:rPr>
              <w:t>3</w:t>
            </w:r>
            <w:r w:rsidRPr="0047601E">
              <w:rPr>
                <w:sz w:val="20"/>
                <w:lang w:val="ru-RU" w:eastAsia="ru-RU"/>
              </w:rPr>
              <w:t>/год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%</w:t>
            </w:r>
          </w:p>
        </w:tc>
      </w:tr>
      <w:tr w:rsidR="00526F3F" w:rsidRPr="00D41893" w:rsidTr="00526F3F">
        <w:tc>
          <w:tcPr>
            <w:tcW w:w="880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lastRenderedPageBreak/>
              <w:t>с. Усть-Нем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170,82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143,207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35,865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324,793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69,4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134,955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79,0</w:t>
            </w:r>
          </w:p>
        </w:tc>
      </w:tr>
    </w:tbl>
    <w:p w:rsidR="0001522E" w:rsidRPr="008A7357" w:rsidRDefault="0001522E" w:rsidP="00DB04FB"/>
    <w:p w:rsidR="00526F3F" w:rsidRDefault="008A7357" w:rsidP="005D77F4">
      <w:pPr>
        <w:ind w:right="-15"/>
        <w:rPr>
          <w:szCs w:val="24"/>
        </w:rPr>
      </w:pPr>
      <w:r w:rsidRPr="008A7357">
        <w:rPr>
          <w:szCs w:val="24"/>
        </w:rPr>
        <w:t xml:space="preserve">По данным таблицы видно, что мощности водозаборных сооружений </w:t>
      </w:r>
      <w:r w:rsidR="004321D0">
        <w:rPr>
          <w:szCs w:val="24"/>
        </w:rPr>
        <w:t>с. Усть-Нем</w:t>
      </w:r>
      <w:r w:rsidR="00D41893">
        <w:rPr>
          <w:szCs w:val="24"/>
        </w:rPr>
        <w:t xml:space="preserve"> до</w:t>
      </w:r>
      <w:r w:rsidR="00D41893">
        <w:rPr>
          <w:szCs w:val="24"/>
        </w:rPr>
        <w:t>с</w:t>
      </w:r>
      <w:r w:rsidR="00D41893">
        <w:rPr>
          <w:szCs w:val="24"/>
        </w:rPr>
        <w:t xml:space="preserve">таточно для обеспечения расчетной максимальной </w:t>
      </w:r>
      <w:r w:rsidR="00526F3F">
        <w:rPr>
          <w:szCs w:val="24"/>
        </w:rPr>
        <w:t xml:space="preserve">расчетной </w:t>
      </w:r>
      <w:r w:rsidR="00D41893">
        <w:rPr>
          <w:szCs w:val="24"/>
        </w:rPr>
        <w:t>суточной нагрузки системы в</w:t>
      </w:r>
      <w:r w:rsidR="00D41893">
        <w:rPr>
          <w:szCs w:val="24"/>
        </w:rPr>
        <w:t>о</w:t>
      </w:r>
      <w:r w:rsidR="00D41893">
        <w:rPr>
          <w:szCs w:val="24"/>
        </w:rPr>
        <w:t xml:space="preserve">доснабжения. </w:t>
      </w:r>
    </w:p>
    <w:p w:rsidR="00BD69E3" w:rsidRPr="008A7357" w:rsidRDefault="00BD69E3" w:rsidP="005D77F4">
      <w:pPr>
        <w:ind w:right="-15"/>
        <w:rPr>
          <w:szCs w:val="24"/>
        </w:rPr>
      </w:pPr>
    </w:p>
    <w:p w:rsidR="00BE06DF" w:rsidRPr="00BA3F83" w:rsidRDefault="00BE06DF" w:rsidP="008344E0">
      <w:pPr>
        <w:pStyle w:val="20"/>
      </w:pPr>
      <w:bookmarkStart w:id="88" w:name="_Toc379359244"/>
      <w:bookmarkStart w:id="89" w:name="_Toc390695999"/>
      <w:bookmarkStart w:id="90" w:name="_Toc390696211"/>
      <w:bookmarkStart w:id="91" w:name="_Toc55916424"/>
      <w:r w:rsidRPr="00BA3F83">
        <w:t>3.7 Прогнозные балансы потребления горячей, питьевой, технической воды на срок не менее 10 лет</w:t>
      </w:r>
      <w:bookmarkEnd w:id="88"/>
      <w:bookmarkEnd w:id="89"/>
      <w:bookmarkEnd w:id="90"/>
      <w:bookmarkEnd w:id="91"/>
    </w:p>
    <w:p w:rsidR="000477DF" w:rsidRDefault="00323160" w:rsidP="00D41893">
      <w:pPr>
        <w:tabs>
          <w:tab w:val="left" w:pos="0"/>
          <w:tab w:val="left" w:pos="851"/>
        </w:tabs>
        <w:ind w:right="166"/>
        <w:rPr>
          <w:szCs w:val="24"/>
        </w:rPr>
      </w:pPr>
      <w:r>
        <w:rPr>
          <w:szCs w:val="24"/>
        </w:rPr>
        <w:t>По состоянию на 01.01.2020 г.</w:t>
      </w:r>
      <w:r w:rsidR="00D41893">
        <w:rPr>
          <w:szCs w:val="24"/>
        </w:rPr>
        <w:t xml:space="preserve"> численность населения муниципального образования составляет </w:t>
      </w:r>
      <w:r>
        <w:rPr>
          <w:szCs w:val="24"/>
        </w:rPr>
        <w:t>571</w:t>
      </w:r>
      <w:r w:rsidR="00D41893">
        <w:rPr>
          <w:szCs w:val="24"/>
        </w:rPr>
        <w:t xml:space="preserve"> чел. В соответствии с принятым Генеральным планом развития </w:t>
      </w:r>
      <w:r w:rsidR="00EF76AF">
        <w:rPr>
          <w:szCs w:val="24"/>
        </w:rPr>
        <w:t xml:space="preserve">поселения численность населения к 2032 г. составит </w:t>
      </w:r>
      <w:r>
        <w:rPr>
          <w:szCs w:val="24"/>
        </w:rPr>
        <w:t>900</w:t>
      </w:r>
      <w:r w:rsidR="00D41893">
        <w:rPr>
          <w:szCs w:val="24"/>
        </w:rPr>
        <w:t xml:space="preserve"> </w:t>
      </w:r>
      <w:r w:rsidR="00D41893" w:rsidRPr="00D41893">
        <w:rPr>
          <w:szCs w:val="24"/>
        </w:rPr>
        <w:t xml:space="preserve">чел. </w:t>
      </w:r>
    </w:p>
    <w:p w:rsidR="00BE06DF" w:rsidRPr="00D41893" w:rsidRDefault="000477DF" w:rsidP="00D41893">
      <w:pPr>
        <w:tabs>
          <w:tab w:val="left" w:pos="0"/>
          <w:tab w:val="left" w:pos="851"/>
        </w:tabs>
        <w:ind w:right="166"/>
      </w:pPr>
      <w:r>
        <w:rPr>
          <w:szCs w:val="24"/>
        </w:rPr>
        <w:t>Планы развития территории муниципального образования предусматривает повыш</w:t>
      </w:r>
      <w:r>
        <w:rPr>
          <w:szCs w:val="24"/>
        </w:rPr>
        <w:t>е</w:t>
      </w:r>
      <w:r>
        <w:rPr>
          <w:szCs w:val="24"/>
        </w:rPr>
        <w:t xml:space="preserve">ние комфортности проживания, за счет строительства новых участков сетей водоснабжения, для подключения новых потребителей. </w:t>
      </w:r>
      <w:r w:rsidR="00BE06DF" w:rsidRPr="00D41893">
        <w:t>Прогнозные балансы потребления воды</w:t>
      </w:r>
      <w:r w:rsidR="00BA3F83" w:rsidRPr="00D41893">
        <w:t xml:space="preserve"> на </w:t>
      </w:r>
      <w:proofErr w:type="spellStart"/>
      <w:r w:rsidR="00BA3F83" w:rsidRPr="00D41893">
        <w:t>хоз.-питьевые</w:t>
      </w:r>
      <w:proofErr w:type="spellEnd"/>
      <w:r w:rsidR="00BE06DF" w:rsidRPr="00D41893">
        <w:t xml:space="preserve"> </w:t>
      </w:r>
      <w:r w:rsidR="00BA3F83" w:rsidRPr="00D41893">
        <w:t>нужды</w:t>
      </w:r>
      <w:r w:rsidR="007C10A7" w:rsidRPr="00D41893">
        <w:t xml:space="preserve"> с учетом </w:t>
      </w:r>
      <w:r>
        <w:t>числа</w:t>
      </w:r>
      <w:r w:rsidR="00D02D2A">
        <w:t xml:space="preserve"> перспективных</w:t>
      </w:r>
      <w:r>
        <w:t xml:space="preserve"> потребителей услуги водоснабжения</w:t>
      </w:r>
      <w:r w:rsidR="00BA3F83" w:rsidRPr="00D41893">
        <w:t xml:space="preserve"> </w:t>
      </w:r>
      <w:r w:rsidR="00BE06DF" w:rsidRPr="00D41893">
        <w:t>пре</w:t>
      </w:r>
      <w:r w:rsidR="00BE06DF" w:rsidRPr="00D41893">
        <w:t>д</w:t>
      </w:r>
      <w:r w:rsidR="00BE06DF" w:rsidRPr="00D41893">
        <w:t xml:space="preserve">ставлены в таблице </w:t>
      </w:r>
      <w:r w:rsidR="00443075">
        <w:t>1</w:t>
      </w:r>
      <w:r w:rsidR="00D02D2A">
        <w:t>1</w:t>
      </w:r>
      <w:r w:rsidR="00BE06DF" w:rsidRPr="00D41893">
        <w:t>.</w:t>
      </w:r>
    </w:p>
    <w:p w:rsidR="00BE06DF" w:rsidRPr="00BA3F83" w:rsidRDefault="00BE06DF" w:rsidP="008344E0">
      <w:pPr>
        <w:pStyle w:val="af3"/>
        <w:ind w:right="0"/>
        <w:contextualSpacing w:val="0"/>
        <w:rPr>
          <w:b w:val="0"/>
        </w:rPr>
      </w:pPr>
    </w:p>
    <w:p w:rsidR="00BE06DF" w:rsidRPr="00BA3F83" w:rsidRDefault="00BE06DF" w:rsidP="008344E0">
      <w:pPr>
        <w:pStyle w:val="ae"/>
        <w:rPr>
          <w:b/>
        </w:rPr>
      </w:pPr>
      <w:r w:rsidRPr="00BA3F83">
        <w:t xml:space="preserve">Таблица </w:t>
      </w:r>
      <w:r w:rsidR="00FD1033" w:rsidRPr="00BA3F83">
        <w:fldChar w:fldCharType="begin"/>
      </w:r>
      <w:r w:rsidR="008F4A2F" w:rsidRPr="00BA3F83">
        <w:instrText xml:space="preserve"> SEQ Таблица \* ARABIC </w:instrText>
      </w:r>
      <w:r w:rsidR="00FD1033" w:rsidRPr="00BA3F83">
        <w:fldChar w:fldCharType="separate"/>
      </w:r>
      <w:r w:rsidR="00D02D2A">
        <w:rPr>
          <w:noProof/>
        </w:rPr>
        <w:t>11</w:t>
      </w:r>
      <w:r w:rsidR="00FD1033" w:rsidRPr="00BA3F83">
        <w:rPr>
          <w:noProof/>
        </w:rPr>
        <w:fldChar w:fldCharType="end"/>
      </w:r>
      <w:r w:rsidRPr="00BA3F83">
        <w:t xml:space="preserve"> Прогнозные балансы потребления воды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32"/>
        <w:gridCol w:w="1141"/>
        <w:gridCol w:w="1305"/>
        <w:gridCol w:w="1044"/>
        <w:gridCol w:w="1044"/>
        <w:gridCol w:w="1042"/>
      </w:tblGrid>
      <w:tr w:rsidR="00D41893" w:rsidRPr="000932B3" w:rsidTr="00323160">
        <w:trPr>
          <w:tblHeader/>
        </w:trPr>
        <w:tc>
          <w:tcPr>
            <w:tcW w:w="1124" w:type="pct"/>
            <w:vMerge w:val="restart"/>
            <w:shd w:val="clear" w:color="auto" w:fill="auto"/>
            <w:noWrap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Потребитель.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Наименование расх</w:t>
            </w:r>
            <w:r w:rsidRPr="0047601E">
              <w:rPr>
                <w:sz w:val="20"/>
                <w:lang w:val="ru-RU" w:eastAsia="ru-RU"/>
              </w:rPr>
              <w:t>о</w:t>
            </w:r>
            <w:r w:rsidRPr="0047601E">
              <w:rPr>
                <w:sz w:val="20"/>
                <w:lang w:val="ru-RU" w:eastAsia="ru-RU"/>
              </w:rPr>
              <w:t>да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Числе</w:t>
            </w:r>
            <w:r w:rsidRPr="0047601E">
              <w:rPr>
                <w:sz w:val="20"/>
                <w:lang w:val="ru-RU" w:eastAsia="ru-RU"/>
              </w:rPr>
              <w:t>н</w:t>
            </w:r>
            <w:r w:rsidRPr="0047601E">
              <w:rPr>
                <w:sz w:val="20"/>
                <w:lang w:val="ru-RU" w:eastAsia="ru-RU"/>
              </w:rPr>
              <w:t>ность н</w:t>
            </w:r>
            <w:r w:rsidRPr="0047601E">
              <w:rPr>
                <w:sz w:val="20"/>
                <w:lang w:val="ru-RU" w:eastAsia="ru-RU"/>
              </w:rPr>
              <w:t>а</w:t>
            </w:r>
            <w:r w:rsidRPr="0047601E">
              <w:rPr>
                <w:sz w:val="20"/>
                <w:lang w:val="ru-RU" w:eastAsia="ru-RU"/>
              </w:rPr>
              <w:t>селения, чел.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Удельное водопотре</w:t>
            </w:r>
            <w:r w:rsidRPr="0047601E">
              <w:rPr>
                <w:sz w:val="20"/>
                <w:lang w:val="ru-RU" w:eastAsia="ru-RU"/>
              </w:rPr>
              <w:t>б</w:t>
            </w:r>
            <w:r w:rsidRPr="0047601E">
              <w:rPr>
                <w:sz w:val="20"/>
                <w:lang w:val="ru-RU" w:eastAsia="ru-RU"/>
              </w:rPr>
              <w:t>ление на 1 чел., л/сут.</w:t>
            </w:r>
            <w:r w:rsidR="000932B3" w:rsidRPr="0047601E">
              <w:rPr>
                <w:sz w:val="20"/>
                <w:lang w:val="ru-RU" w:eastAsia="ru-RU"/>
              </w:rPr>
              <w:t xml:space="preserve"> </w:t>
            </w:r>
          </w:p>
        </w:tc>
        <w:tc>
          <w:tcPr>
            <w:tcW w:w="1574" w:type="pct"/>
            <w:gridSpan w:val="3"/>
            <w:shd w:val="clear" w:color="auto" w:fill="auto"/>
            <w:noWrap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Водопотребление</w:t>
            </w:r>
          </w:p>
        </w:tc>
      </w:tr>
      <w:tr w:rsidR="00D41893" w:rsidRPr="000932B3" w:rsidTr="00323160">
        <w:trPr>
          <w:tblHeader/>
        </w:trPr>
        <w:tc>
          <w:tcPr>
            <w:tcW w:w="1124" w:type="pct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072" w:type="pct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</w:t>
            </w:r>
          </w:p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сут.</w:t>
            </w:r>
          </w:p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м³/сут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Годовое</w:t>
            </w:r>
          </w:p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т.м³/год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Макс. сут.</w:t>
            </w:r>
          </w:p>
          <w:p w:rsidR="00D41893" w:rsidRPr="0060147E" w:rsidRDefault="00D41893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м³/сут</w:t>
            </w:r>
          </w:p>
        </w:tc>
      </w:tr>
      <w:tr w:rsidR="00D41893" w:rsidRPr="00EF76AF" w:rsidTr="00323160">
        <w:tc>
          <w:tcPr>
            <w:tcW w:w="1124" w:type="pct"/>
            <w:shd w:val="clear" w:color="auto" w:fill="auto"/>
            <w:noWrap/>
            <w:vAlign w:val="bottom"/>
            <w:hideMark/>
          </w:tcPr>
          <w:p w:rsidR="00D41893" w:rsidRPr="0060147E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1072" w:type="pct"/>
            <w:shd w:val="clear" w:color="auto" w:fill="auto"/>
            <w:noWrap/>
            <w:vAlign w:val="bottom"/>
            <w:hideMark/>
          </w:tcPr>
          <w:p w:rsidR="00D41893" w:rsidRPr="0060147E" w:rsidRDefault="004321D0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sz w:val="20"/>
                <w:lang w:val="ru-RU" w:eastAsia="ru-RU"/>
              </w:rPr>
              <w:t>с. Усть-Нем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D41893" w:rsidRPr="0060147E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41893" w:rsidRPr="0060147E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41893" w:rsidRPr="0060147E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D41893" w:rsidRPr="0060147E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  <w:tc>
          <w:tcPr>
            <w:tcW w:w="524" w:type="pct"/>
            <w:shd w:val="clear" w:color="auto" w:fill="auto"/>
            <w:noWrap/>
            <w:vAlign w:val="bottom"/>
            <w:hideMark/>
          </w:tcPr>
          <w:p w:rsidR="00D41893" w:rsidRPr="0060147E" w:rsidRDefault="00D41893" w:rsidP="00C26FC3">
            <w:pPr>
              <w:pStyle w:val="afc"/>
              <w:rPr>
                <w:b/>
                <w:sz w:val="20"/>
                <w:lang w:val="ru-RU" w:eastAsia="ru-RU"/>
              </w:rPr>
            </w:pP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Население 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proofErr w:type="spellStart"/>
            <w:r w:rsidRPr="0047601E">
              <w:rPr>
                <w:sz w:val="20"/>
                <w:lang w:val="ru-RU" w:eastAsia="ru-RU"/>
              </w:rPr>
              <w:t>хоз-питьевые</w:t>
            </w:r>
            <w:proofErr w:type="spellEnd"/>
            <w:r w:rsidRPr="0047601E">
              <w:rPr>
                <w:sz w:val="20"/>
                <w:lang w:val="ru-RU" w:eastAsia="ru-RU"/>
              </w:rPr>
              <w:t xml:space="preserve"> нужды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900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140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126,000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45,990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151,200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Население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Полив земельных участков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900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45,000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5,400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54,000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Неучтенные расходы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-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17,100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5,139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20,520</w:t>
            </w:r>
          </w:p>
        </w:tc>
      </w:tr>
      <w:tr w:rsidR="00526F3F" w:rsidRPr="000932B3" w:rsidTr="00526F3F">
        <w:tc>
          <w:tcPr>
            <w:tcW w:w="112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 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Всего: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225,720</w:t>
            </w:r>
          </w:p>
        </w:tc>
      </w:tr>
    </w:tbl>
    <w:p w:rsidR="00BE06DF" w:rsidRPr="008E54D4" w:rsidRDefault="00BE06DF" w:rsidP="008344E0">
      <w:pPr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2" w:name="_Toc390696000"/>
      <w:bookmarkStart w:id="93" w:name="_Toc390696212"/>
      <w:bookmarkStart w:id="94" w:name="_Toc55916425"/>
      <w:r w:rsidRPr="00BA3F83">
        <w:t>3.8 Описание централизованной системы горячего водоснабжения с испол</w:t>
      </w:r>
      <w:r w:rsidRPr="00BA3F83">
        <w:t>ь</w:t>
      </w:r>
      <w:r w:rsidRPr="00BA3F83">
        <w:t>зованием закрытых систем горячего водоснабжения, отражающее технологич</w:t>
      </w:r>
      <w:r w:rsidRPr="00BA3F83">
        <w:t>е</w:t>
      </w:r>
      <w:r w:rsidRPr="00BA3F83">
        <w:t>ские особенности указанной системы</w:t>
      </w:r>
      <w:bookmarkEnd w:id="92"/>
      <w:bookmarkEnd w:id="93"/>
      <w:bookmarkEnd w:id="94"/>
    </w:p>
    <w:p w:rsidR="007C10A7" w:rsidRDefault="007C10A7" w:rsidP="007C10A7">
      <w:pPr>
        <w:ind w:right="312" w:firstLine="567"/>
        <w:contextualSpacing/>
        <w:rPr>
          <w:szCs w:val="24"/>
        </w:rPr>
      </w:pPr>
      <w:r w:rsidRPr="00856F78">
        <w:rPr>
          <w:szCs w:val="28"/>
        </w:rPr>
        <w:t xml:space="preserve">Централизованное горячее водоснабжение на территории </w:t>
      </w:r>
      <w:r w:rsidR="000932B3">
        <w:rPr>
          <w:szCs w:val="24"/>
        </w:rPr>
        <w:t>муниципального образов</w:t>
      </w:r>
      <w:r w:rsidR="000932B3">
        <w:rPr>
          <w:szCs w:val="24"/>
        </w:rPr>
        <w:t>а</w:t>
      </w:r>
      <w:r w:rsidR="000932B3">
        <w:rPr>
          <w:szCs w:val="24"/>
        </w:rPr>
        <w:t>ния</w:t>
      </w:r>
      <w:r w:rsidRPr="00856F78">
        <w:rPr>
          <w:szCs w:val="24"/>
        </w:rPr>
        <w:t xml:space="preserve"> не осуществляется. </w:t>
      </w:r>
      <w:r w:rsidR="000932B3">
        <w:rPr>
          <w:szCs w:val="24"/>
        </w:rPr>
        <w:t>Н</w:t>
      </w:r>
      <w:r w:rsidRPr="00856F78">
        <w:rPr>
          <w:szCs w:val="24"/>
        </w:rPr>
        <w:t>агрев воды происходит в частном порядке – путем установки электрических водонагревателей</w:t>
      </w:r>
      <w:r w:rsidR="000932B3">
        <w:rPr>
          <w:szCs w:val="24"/>
        </w:rPr>
        <w:t>,</w:t>
      </w:r>
      <w:r w:rsidRPr="00856F78">
        <w:rPr>
          <w:szCs w:val="24"/>
        </w:rPr>
        <w:t xml:space="preserve"> приготовление горячей воды в банях</w:t>
      </w:r>
      <w:r w:rsidR="000932B3">
        <w:rPr>
          <w:szCs w:val="24"/>
        </w:rPr>
        <w:t xml:space="preserve"> и индивидуальных двухконтурных отопительных котлах</w:t>
      </w:r>
      <w:r w:rsidRPr="00856F78">
        <w:rPr>
          <w:szCs w:val="24"/>
        </w:rPr>
        <w:t>.</w:t>
      </w:r>
    </w:p>
    <w:p w:rsidR="00BE06DF" w:rsidRDefault="00BE06DF" w:rsidP="00815408">
      <w:pPr>
        <w:pStyle w:val="af3"/>
        <w:ind w:right="0"/>
        <w:contextualSpacing w:val="0"/>
        <w:jc w:val="center"/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5" w:name="_Toc390696001"/>
      <w:bookmarkStart w:id="96" w:name="_Toc390696213"/>
      <w:bookmarkStart w:id="97" w:name="_Toc55916426"/>
      <w:r w:rsidRPr="00BA3F83">
        <w:t>3.9 Сведения о фактическом и ожидаемом потреблении горячей, питьевой, технической воды (годовое, среднесуточное, максимально суточное)</w:t>
      </w:r>
      <w:bookmarkEnd w:id="95"/>
      <w:bookmarkEnd w:id="96"/>
      <w:bookmarkEnd w:id="97"/>
    </w:p>
    <w:p w:rsidR="00BE06DF" w:rsidRPr="00BA3F83" w:rsidRDefault="00BE03B5" w:rsidP="008344E0">
      <w:pPr>
        <w:pStyle w:val="af3"/>
        <w:ind w:right="0" w:firstLine="567"/>
        <w:contextualSpacing w:val="0"/>
        <w:rPr>
          <w:b w:val="0"/>
        </w:rPr>
      </w:pPr>
      <w:r w:rsidRPr="00BE03B5">
        <w:rPr>
          <w:b w:val="0"/>
        </w:rPr>
        <w:t>Существующие системы централизованного водоснабжения используются для обесп</w:t>
      </w:r>
      <w:r w:rsidRPr="00BE03B5">
        <w:rPr>
          <w:b w:val="0"/>
        </w:rPr>
        <w:t>е</w:t>
      </w:r>
      <w:r w:rsidRPr="00BE03B5">
        <w:rPr>
          <w:b w:val="0"/>
        </w:rPr>
        <w:t xml:space="preserve">чения </w:t>
      </w:r>
      <w:proofErr w:type="spellStart"/>
      <w:r w:rsidRPr="00BE03B5">
        <w:rPr>
          <w:b w:val="0"/>
        </w:rPr>
        <w:t>хоз.-питьевых</w:t>
      </w:r>
      <w:proofErr w:type="spellEnd"/>
      <w:r w:rsidRPr="00BE03B5">
        <w:rPr>
          <w:b w:val="0"/>
        </w:rPr>
        <w:t xml:space="preserve"> нужд потребителей. </w:t>
      </w:r>
      <w:r w:rsidRPr="00BE03B5">
        <w:rPr>
          <w:b w:val="0"/>
          <w:szCs w:val="24"/>
        </w:rPr>
        <w:t>На территории муниципального образования осно</w:t>
      </w:r>
      <w:r w:rsidRPr="00BE03B5">
        <w:rPr>
          <w:b w:val="0"/>
          <w:szCs w:val="24"/>
        </w:rPr>
        <w:t>в</w:t>
      </w:r>
      <w:r w:rsidRPr="00BE03B5">
        <w:rPr>
          <w:b w:val="0"/>
          <w:szCs w:val="24"/>
        </w:rPr>
        <w:t>ными потребителями услуг по водоснабжению являются население, бюджетные организации (администрация, школы, детские сады), предприятия.</w:t>
      </w:r>
      <w:r>
        <w:rPr>
          <w:b w:val="0"/>
          <w:szCs w:val="24"/>
        </w:rPr>
        <w:t xml:space="preserve"> </w:t>
      </w:r>
      <w:r w:rsidR="00BE06DF" w:rsidRPr="00BA3F83">
        <w:rPr>
          <w:b w:val="0"/>
        </w:rPr>
        <w:t xml:space="preserve">Сведения о фактическом и ожидаемом потреблении питьевой воды представлены в таблице </w:t>
      </w:r>
      <w:r w:rsidR="00443075">
        <w:rPr>
          <w:b w:val="0"/>
        </w:rPr>
        <w:t>1</w:t>
      </w:r>
      <w:r w:rsidR="00D02D2A">
        <w:rPr>
          <w:b w:val="0"/>
        </w:rPr>
        <w:t>2</w:t>
      </w:r>
      <w:r w:rsidR="00BE06DF" w:rsidRPr="00BA3F83">
        <w:rPr>
          <w:b w:val="0"/>
        </w:rPr>
        <w:t>.</w:t>
      </w:r>
    </w:p>
    <w:p w:rsidR="00BE06DF" w:rsidRPr="00BA3F83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BA3F83" w:rsidRDefault="00BE06DF" w:rsidP="008344E0">
      <w:pPr>
        <w:pStyle w:val="ae"/>
        <w:rPr>
          <w:szCs w:val="24"/>
        </w:rPr>
      </w:pPr>
      <w:r w:rsidRPr="00BA3F83">
        <w:t xml:space="preserve">Таблица </w:t>
      </w:r>
      <w:r w:rsidR="00FD1033" w:rsidRPr="00BA3F83">
        <w:fldChar w:fldCharType="begin"/>
      </w:r>
      <w:r w:rsidR="008F4A2F" w:rsidRPr="00BA3F83">
        <w:instrText xml:space="preserve"> SEQ Таблица \* ARABIC </w:instrText>
      </w:r>
      <w:r w:rsidR="00FD1033" w:rsidRPr="00BA3F83">
        <w:fldChar w:fldCharType="separate"/>
      </w:r>
      <w:r w:rsidR="00D02D2A">
        <w:rPr>
          <w:noProof/>
        </w:rPr>
        <w:t>12</w:t>
      </w:r>
      <w:r w:rsidR="00FD1033" w:rsidRPr="00BA3F83">
        <w:rPr>
          <w:noProof/>
        </w:rPr>
        <w:fldChar w:fldCharType="end"/>
      </w:r>
      <w:r w:rsidRPr="00BA3F83">
        <w:rPr>
          <w:szCs w:val="24"/>
        </w:rPr>
        <w:t xml:space="preserve"> Сведения о фактическом и ожидаемом потреблении </w:t>
      </w:r>
      <w:r w:rsidR="00BA3F83">
        <w:rPr>
          <w:szCs w:val="24"/>
        </w:rPr>
        <w:t xml:space="preserve">воды на </w:t>
      </w:r>
      <w:proofErr w:type="spellStart"/>
      <w:r w:rsidR="00BA3F83">
        <w:rPr>
          <w:szCs w:val="24"/>
        </w:rPr>
        <w:t>хоз.-питьевые</w:t>
      </w:r>
      <w:proofErr w:type="spellEnd"/>
      <w:r w:rsidR="00BA3F83">
        <w:rPr>
          <w:szCs w:val="24"/>
        </w:rPr>
        <w:t xml:space="preserve"> нужды</w:t>
      </w:r>
      <w:r w:rsidRPr="00BA3F83">
        <w:rPr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8"/>
        <w:gridCol w:w="1484"/>
        <w:gridCol w:w="1457"/>
        <w:gridCol w:w="1161"/>
        <w:gridCol w:w="1317"/>
        <w:gridCol w:w="1179"/>
        <w:gridCol w:w="1319"/>
      </w:tblGrid>
      <w:tr w:rsidR="00526F3F" w:rsidRPr="00DB5FB0" w:rsidTr="00C26FC3">
        <w:trPr>
          <w:tblHeader/>
        </w:trPr>
        <w:tc>
          <w:tcPr>
            <w:tcW w:w="1039" w:type="pct"/>
            <w:vMerge w:val="restart"/>
            <w:shd w:val="clear" w:color="000000" w:fill="FFFFFF"/>
            <w:noWrap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Потребитель</w:t>
            </w:r>
          </w:p>
        </w:tc>
        <w:tc>
          <w:tcPr>
            <w:tcW w:w="3961" w:type="pct"/>
            <w:gridSpan w:val="6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 е р и о д ы</w:t>
            </w:r>
          </w:p>
        </w:tc>
      </w:tr>
      <w:tr w:rsidR="00526F3F" w:rsidRPr="00DB5FB0" w:rsidTr="00C26FC3">
        <w:trPr>
          <w:tblHeader/>
        </w:trPr>
        <w:tc>
          <w:tcPr>
            <w:tcW w:w="1039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2052" w:type="pct"/>
            <w:gridSpan w:val="3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 xml:space="preserve"> 2019 г.</w:t>
            </w:r>
          </w:p>
        </w:tc>
        <w:tc>
          <w:tcPr>
            <w:tcW w:w="1909" w:type="pct"/>
            <w:gridSpan w:val="3"/>
            <w:shd w:val="clear" w:color="000000" w:fill="FFFFFF"/>
            <w:noWrap/>
            <w:vAlign w:val="center"/>
            <w:hideMark/>
          </w:tcPr>
          <w:p w:rsidR="00526F3F" w:rsidRPr="0060147E" w:rsidRDefault="00EF76AF" w:rsidP="00EF76AF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</w:t>
            </w:r>
          </w:p>
        </w:tc>
      </w:tr>
      <w:tr w:rsidR="00526F3F" w:rsidRPr="00DB5FB0" w:rsidTr="00C26FC3">
        <w:trPr>
          <w:tblHeader/>
        </w:trPr>
        <w:tc>
          <w:tcPr>
            <w:tcW w:w="1039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Сред.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 xml:space="preserve">тыс.м³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</w:t>
            </w:r>
            <w:r w:rsidRPr="0047601E">
              <w:rPr>
                <w:sz w:val="20"/>
                <w:lang w:val="ru-RU" w:eastAsia="ru-RU"/>
              </w:rPr>
              <w:t>у</w:t>
            </w:r>
            <w:r w:rsidRPr="0047601E">
              <w:rPr>
                <w:sz w:val="20"/>
                <w:lang w:val="ru-RU" w:eastAsia="ru-RU"/>
              </w:rPr>
              <w:t>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Сред.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 xml:space="preserve">тыс.м³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</w:tr>
      <w:tr w:rsidR="00526F3F" w:rsidRPr="00DB5FB0" w:rsidTr="00C26FC3">
        <w:tc>
          <w:tcPr>
            <w:tcW w:w="1039" w:type="pct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659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90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659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225,720</w:t>
            </w:r>
          </w:p>
        </w:tc>
      </w:tr>
    </w:tbl>
    <w:p w:rsidR="00BE06DF" w:rsidRPr="008E54D4" w:rsidRDefault="00BE06DF">
      <w:pPr>
        <w:rPr>
          <w:highlight w:val="yellow"/>
        </w:rPr>
      </w:pPr>
    </w:p>
    <w:p w:rsidR="00BE06DF" w:rsidRPr="00BA3F83" w:rsidRDefault="00BE06DF" w:rsidP="008344E0">
      <w:pPr>
        <w:pStyle w:val="20"/>
      </w:pPr>
      <w:bookmarkStart w:id="98" w:name="_Toc379359247"/>
      <w:bookmarkStart w:id="99" w:name="_Toc390696002"/>
      <w:bookmarkStart w:id="100" w:name="_Toc390696214"/>
      <w:bookmarkStart w:id="101" w:name="_Toc55916427"/>
      <w:r w:rsidRPr="00BA3F83">
        <w:lastRenderedPageBreak/>
        <w:t>3.10 Описание территориальной структуры потребления горячей, питьевой воды, которую следует определять по отчетам организаций, осуществляющих в</w:t>
      </w:r>
      <w:r w:rsidRPr="00BA3F83">
        <w:t>о</w:t>
      </w:r>
      <w:r w:rsidRPr="00BA3F83">
        <w:t>доснабжение, с разбивкой по технологическим зонам</w:t>
      </w:r>
      <w:bookmarkEnd w:id="98"/>
      <w:bookmarkEnd w:id="99"/>
      <w:bookmarkEnd w:id="100"/>
      <w:bookmarkEnd w:id="101"/>
    </w:p>
    <w:p w:rsidR="00BE06DF" w:rsidRDefault="00BE06DF" w:rsidP="009E7E3D">
      <w:pPr>
        <w:tabs>
          <w:tab w:val="left" w:pos="426"/>
        </w:tabs>
        <w:ind w:firstLine="567"/>
        <w:rPr>
          <w:szCs w:val="24"/>
        </w:rPr>
      </w:pPr>
      <w:r w:rsidRPr="00BA3F83">
        <w:rPr>
          <w:szCs w:val="24"/>
        </w:rPr>
        <w:t>На территории муниципального образования основными потребителями услуг по вод</w:t>
      </w:r>
      <w:r w:rsidRPr="00BA3F83">
        <w:rPr>
          <w:szCs w:val="24"/>
        </w:rPr>
        <w:t>о</w:t>
      </w:r>
      <w:r w:rsidRPr="00BA3F83">
        <w:rPr>
          <w:szCs w:val="24"/>
        </w:rPr>
        <w:t>снабжению являются население, бюджетные организации (</w:t>
      </w:r>
      <w:r w:rsidR="00C26FC3">
        <w:rPr>
          <w:szCs w:val="24"/>
        </w:rPr>
        <w:t>больница</w:t>
      </w:r>
      <w:r w:rsidRPr="00BA3F83">
        <w:rPr>
          <w:szCs w:val="24"/>
        </w:rPr>
        <w:t>, школ</w:t>
      </w:r>
      <w:r w:rsidR="00C26FC3">
        <w:rPr>
          <w:szCs w:val="24"/>
        </w:rPr>
        <w:t>а</w:t>
      </w:r>
      <w:r w:rsidRPr="00BA3F83">
        <w:rPr>
          <w:szCs w:val="24"/>
        </w:rPr>
        <w:t>, детски</w:t>
      </w:r>
      <w:r w:rsidR="00C26FC3">
        <w:rPr>
          <w:szCs w:val="24"/>
        </w:rPr>
        <w:t>й</w:t>
      </w:r>
      <w:r w:rsidRPr="00BA3F83">
        <w:rPr>
          <w:szCs w:val="24"/>
        </w:rPr>
        <w:t xml:space="preserve"> сад</w:t>
      </w:r>
      <w:r w:rsidR="00C26FC3">
        <w:rPr>
          <w:szCs w:val="24"/>
        </w:rPr>
        <w:t>, дом культуры</w:t>
      </w:r>
      <w:r w:rsidRPr="00BA3F83">
        <w:rPr>
          <w:szCs w:val="24"/>
        </w:rPr>
        <w:t>), предприятия. Объем полезного отпуска воды определяется по показаниям приб</w:t>
      </w:r>
      <w:r w:rsidRPr="00BA3F83">
        <w:rPr>
          <w:szCs w:val="24"/>
        </w:rPr>
        <w:t>о</w:t>
      </w:r>
      <w:r w:rsidRPr="00BA3F83">
        <w:rPr>
          <w:szCs w:val="24"/>
        </w:rPr>
        <w:t>ров учета воды, при отсутствии приборов на основании нормативов водопотребления.</w:t>
      </w:r>
    </w:p>
    <w:p w:rsidR="0048211C" w:rsidRPr="00BA3F83" w:rsidRDefault="0048211C" w:rsidP="009E7E3D">
      <w:pPr>
        <w:tabs>
          <w:tab w:val="left" w:pos="426"/>
        </w:tabs>
        <w:ind w:firstLine="567"/>
        <w:rPr>
          <w:szCs w:val="24"/>
        </w:rPr>
      </w:pPr>
      <w:r>
        <w:rPr>
          <w:szCs w:val="24"/>
        </w:rPr>
        <w:t xml:space="preserve">Территориальная структура потребления воды приведена в таблице </w:t>
      </w:r>
      <w:r w:rsidR="00443075">
        <w:rPr>
          <w:szCs w:val="24"/>
        </w:rPr>
        <w:t>1</w:t>
      </w:r>
      <w:r w:rsidR="00D02D2A">
        <w:rPr>
          <w:szCs w:val="24"/>
        </w:rPr>
        <w:t>6</w:t>
      </w:r>
      <w:r>
        <w:rPr>
          <w:szCs w:val="24"/>
        </w:rPr>
        <w:t>.</w:t>
      </w:r>
    </w:p>
    <w:p w:rsidR="00EE05E7" w:rsidRPr="00EE05E7" w:rsidRDefault="00EE05E7" w:rsidP="009E7E3D">
      <w:pPr>
        <w:tabs>
          <w:tab w:val="left" w:pos="426"/>
        </w:tabs>
        <w:ind w:firstLine="567"/>
        <w:rPr>
          <w:b/>
        </w:rPr>
      </w:pPr>
    </w:p>
    <w:p w:rsidR="00BE06DF" w:rsidRPr="00EE05E7" w:rsidRDefault="00BE06DF" w:rsidP="008344E0">
      <w:pPr>
        <w:pStyle w:val="20"/>
      </w:pPr>
      <w:bookmarkStart w:id="102" w:name="_Toc379359248"/>
      <w:bookmarkStart w:id="103" w:name="_Toc390696003"/>
      <w:bookmarkStart w:id="104" w:name="_Toc390696215"/>
      <w:bookmarkStart w:id="105" w:name="_Toc55916428"/>
      <w:r w:rsidRPr="00EE05E7">
        <w:t>3.11 Прогноз распределения расходов воды на водоснабжение по типам аб</w:t>
      </w:r>
      <w:r w:rsidRPr="00EE05E7">
        <w:t>о</w:t>
      </w:r>
      <w:r w:rsidRPr="00EE05E7">
        <w:t>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</w:r>
      <w:bookmarkEnd w:id="102"/>
      <w:bookmarkEnd w:id="103"/>
      <w:bookmarkEnd w:id="104"/>
      <w:bookmarkEnd w:id="105"/>
      <w:r w:rsidRPr="00EE05E7">
        <w:t xml:space="preserve"> </w:t>
      </w:r>
    </w:p>
    <w:p w:rsidR="00BE06DF" w:rsidRPr="00EE05E7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E05E7">
        <w:rPr>
          <w:b w:val="0"/>
        </w:rPr>
        <w:t xml:space="preserve">Основным потребителем услуг водоснабжения является население. </w:t>
      </w:r>
    </w:p>
    <w:p w:rsidR="00BE06DF" w:rsidRPr="00EE05E7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EE05E7">
        <w:rPr>
          <w:b w:val="0"/>
        </w:rPr>
        <w:t>Прогноз распределения расходов воды на водоснабжение по типам абонентов предста</w:t>
      </w:r>
      <w:r w:rsidRPr="00EE05E7">
        <w:rPr>
          <w:b w:val="0"/>
        </w:rPr>
        <w:t>в</w:t>
      </w:r>
      <w:r w:rsidRPr="00EE05E7">
        <w:rPr>
          <w:b w:val="0"/>
        </w:rPr>
        <w:t xml:space="preserve">лен в таблице </w:t>
      </w:r>
      <w:r w:rsidR="00443075">
        <w:rPr>
          <w:b w:val="0"/>
        </w:rPr>
        <w:t>1</w:t>
      </w:r>
      <w:r w:rsidR="00D02D2A">
        <w:rPr>
          <w:b w:val="0"/>
        </w:rPr>
        <w:t>3</w:t>
      </w:r>
      <w:r w:rsidRPr="00EE05E7">
        <w:rPr>
          <w:b w:val="0"/>
        </w:rPr>
        <w:t>.</w:t>
      </w:r>
    </w:p>
    <w:p w:rsidR="0048211C" w:rsidRPr="00EE05E7" w:rsidRDefault="0048211C" w:rsidP="008344E0">
      <w:pPr>
        <w:rPr>
          <w:szCs w:val="24"/>
        </w:rPr>
      </w:pPr>
    </w:p>
    <w:p w:rsidR="00BE06DF" w:rsidRPr="00EE05E7" w:rsidRDefault="00BE06DF" w:rsidP="008344E0">
      <w:pPr>
        <w:pStyle w:val="ae"/>
        <w:rPr>
          <w:szCs w:val="24"/>
        </w:rPr>
      </w:pPr>
      <w:r w:rsidRPr="00EE05E7">
        <w:t xml:space="preserve">Таблица </w:t>
      </w:r>
      <w:r w:rsidR="00FD1033" w:rsidRPr="00EE05E7">
        <w:fldChar w:fldCharType="begin"/>
      </w:r>
      <w:r w:rsidR="008F4A2F" w:rsidRPr="00EE05E7">
        <w:instrText xml:space="preserve"> SEQ Таблица \* ARABIC </w:instrText>
      </w:r>
      <w:r w:rsidR="00FD1033" w:rsidRPr="00EE05E7">
        <w:fldChar w:fldCharType="separate"/>
      </w:r>
      <w:r w:rsidR="00D02D2A">
        <w:rPr>
          <w:noProof/>
        </w:rPr>
        <w:t>13</w:t>
      </w:r>
      <w:r w:rsidR="00FD1033" w:rsidRPr="00EE05E7">
        <w:rPr>
          <w:noProof/>
        </w:rPr>
        <w:fldChar w:fldCharType="end"/>
      </w:r>
      <w:r w:rsidRPr="00EE05E7">
        <w:rPr>
          <w:szCs w:val="24"/>
        </w:rPr>
        <w:t xml:space="preserve"> Прогноз распределения расходов воды на водоснабжение по типам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984"/>
        <w:gridCol w:w="932"/>
        <w:gridCol w:w="986"/>
        <w:gridCol w:w="1115"/>
        <w:gridCol w:w="1073"/>
        <w:gridCol w:w="1113"/>
      </w:tblGrid>
      <w:tr w:rsidR="00526F3F" w:rsidRPr="005526E7" w:rsidTr="00C26FC3">
        <w:trPr>
          <w:tblHeader/>
        </w:trPr>
        <w:tc>
          <w:tcPr>
            <w:tcW w:w="1897" w:type="pct"/>
            <w:vMerge w:val="restart"/>
            <w:shd w:val="clear" w:color="000000" w:fill="FFFFFF"/>
            <w:noWrap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Потребитель</w:t>
            </w:r>
          </w:p>
        </w:tc>
        <w:tc>
          <w:tcPr>
            <w:tcW w:w="3103" w:type="pct"/>
            <w:gridSpan w:val="6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П е р и о д ы</w:t>
            </w:r>
          </w:p>
        </w:tc>
      </w:tr>
      <w:tr w:rsidR="00526F3F" w:rsidRPr="005526E7" w:rsidTr="00C26FC3">
        <w:trPr>
          <w:tblHeader/>
        </w:trPr>
        <w:tc>
          <w:tcPr>
            <w:tcW w:w="1897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451" w:type="pct"/>
            <w:gridSpan w:val="3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sz w:val="20"/>
                <w:lang w:val="ru-RU" w:eastAsia="ru-RU"/>
              </w:rPr>
              <w:t xml:space="preserve"> 2019 г.</w:t>
            </w:r>
          </w:p>
        </w:tc>
        <w:tc>
          <w:tcPr>
            <w:tcW w:w="1653" w:type="pct"/>
            <w:gridSpan w:val="3"/>
            <w:shd w:val="clear" w:color="000000" w:fill="FFFFFF"/>
            <w:noWrap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5526E7" w:rsidTr="00C26FC3">
        <w:trPr>
          <w:tblHeader/>
        </w:trPr>
        <w:tc>
          <w:tcPr>
            <w:tcW w:w="1897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Сред.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 xml:space="preserve">тыс.м³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Сред. </w:t>
            </w:r>
            <w:proofErr w:type="spellStart"/>
            <w:r w:rsidRPr="0047601E">
              <w:rPr>
                <w:sz w:val="20"/>
                <w:lang w:val="ru-RU" w:eastAsia="ru-RU"/>
              </w:rPr>
              <w:t>с</w:t>
            </w:r>
            <w:r w:rsidRPr="0047601E">
              <w:rPr>
                <w:sz w:val="20"/>
                <w:lang w:val="ru-RU" w:eastAsia="ru-RU"/>
              </w:rPr>
              <w:t>у</w:t>
            </w:r>
            <w:r w:rsidRPr="0047601E">
              <w:rPr>
                <w:sz w:val="20"/>
                <w:lang w:val="ru-RU" w:eastAsia="ru-RU"/>
              </w:rPr>
              <w:t>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 xml:space="preserve">тыс.м³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Макс. </w:t>
            </w:r>
            <w:proofErr w:type="spellStart"/>
            <w:r w:rsidRPr="0047601E">
              <w:rPr>
                <w:sz w:val="20"/>
                <w:lang w:val="ru-RU" w:eastAsia="ru-RU"/>
              </w:rPr>
              <w:t>суточ</w:t>
            </w:r>
            <w:proofErr w:type="spellEnd"/>
            <w:r w:rsidRPr="0047601E">
              <w:rPr>
                <w:sz w:val="20"/>
                <w:lang w:val="ru-RU" w:eastAsia="ru-RU"/>
              </w:rPr>
              <w:t>. м³/сут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60147E" w:rsidRDefault="00C26FC3" w:rsidP="00C26FC3">
            <w:pPr>
              <w:pStyle w:val="afc"/>
              <w:rPr>
                <w:b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Отпущено потребителям, всего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225,720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12,608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4,602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15,130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188,100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56,529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225,72</w:t>
            </w:r>
          </w:p>
        </w:tc>
      </w:tr>
      <w:tr w:rsidR="00526F3F" w:rsidRPr="005526E7" w:rsidTr="00C26FC3"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Прочие потребители</w:t>
            </w: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492" w:type="pct"/>
            <w:shd w:val="clear" w:color="000000" w:fill="FFFFFF"/>
            <w:noWrap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37" w:type="pct"/>
            <w:shd w:val="clear" w:color="000000" w:fill="FFFFFF"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558" w:type="pct"/>
            <w:shd w:val="clear" w:color="000000" w:fill="FFFFFF"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</w:tr>
    </w:tbl>
    <w:p w:rsidR="00526F3F" w:rsidRDefault="00526F3F"/>
    <w:p w:rsidR="00BE06DF" w:rsidRPr="00483244" w:rsidRDefault="00BE06DF" w:rsidP="008344E0">
      <w:pPr>
        <w:pStyle w:val="20"/>
      </w:pPr>
      <w:bookmarkStart w:id="106" w:name="_Toc390696004"/>
      <w:bookmarkStart w:id="107" w:name="_Toc390696216"/>
      <w:bookmarkStart w:id="108" w:name="_Toc55916429"/>
      <w:r w:rsidRPr="00483244">
        <w:t>3.12 Сведения о фактических и планируемых потерях горячей, питьевой, технической воды при ее транспортировке (годовые, среднесуточные значения)</w:t>
      </w:r>
      <w:bookmarkEnd w:id="106"/>
      <w:bookmarkEnd w:id="107"/>
      <w:bookmarkEnd w:id="108"/>
    </w:p>
    <w:p w:rsidR="00BE06DF" w:rsidRPr="00483244" w:rsidRDefault="00BE06DF" w:rsidP="008344E0"/>
    <w:p w:rsidR="00BE06DF" w:rsidRPr="00483244" w:rsidRDefault="00BE06DF" w:rsidP="0048211C">
      <w:pPr>
        <w:pStyle w:val="ae"/>
        <w:tabs>
          <w:tab w:val="left" w:pos="10003"/>
        </w:tabs>
        <w:rPr>
          <w:szCs w:val="24"/>
        </w:rPr>
      </w:pPr>
      <w:r w:rsidRPr="00483244">
        <w:t xml:space="preserve">Таблица </w:t>
      </w:r>
      <w:r w:rsidR="00FD1033" w:rsidRPr="00483244">
        <w:fldChar w:fldCharType="begin"/>
      </w:r>
      <w:r w:rsidR="008F4A2F" w:rsidRPr="00483244">
        <w:instrText xml:space="preserve"> SEQ Таблица \* ARABIC </w:instrText>
      </w:r>
      <w:r w:rsidR="00FD1033" w:rsidRPr="00483244">
        <w:fldChar w:fldCharType="separate"/>
      </w:r>
      <w:r w:rsidR="00D02D2A">
        <w:rPr>
          <w:noProof/>
        </w:rPr>
        <w:t>14</w:t>
      </w:r>
      <w:r w:rsidR="00FD1033" w:rsidRPr="00483244">
        <w:rPr>
          <w:noProof/>
        </w:rPr>
        <w:fldChar w:fldCharType="end"/>
      </w:r>
      <w:r w:rsidRPr="00483244">
        <w:rPr>
          <w:szCs w:val="24"/>
        </w:rPr>
        <w:t xml:space="preserve"> Сведения о фактическом и планируемом потреблении питьевой воды</w:t>
      </w:r>
      <w:r w:rsidR="0048211C">
        <w:rPr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3760"/>
        <w:gridCol w:w="1307"/>
        <w:gridCol w:w="1427"/>
        <w:gridCol w:w="1307"/>
        <w:gridCol w:w="1303"/>
      </w:tblGrid>
      <w:tr w:rsidR="00526F3F" w:rsidRPr="00EB5FB0" w:rsidTr="00C26FC3">
        <w:trPr>
          <w:tblHeader/>
        </w:trPr>
        <w:tc>
          <w:tcPr>
            <w:tcW w:w="445" w:type="pct"/>
            <w:vMerge w:val="restar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09" w:name="_Toc360699785"/>
            <w:bookmarkStart w:id="110" w:name="_Toc360700171"/>
            <w:bookmarkStart w:id="111" w:name="_Toc368573998"/>
            <w:bookmarkStart w:id="112" w:name="_Toc370150283"/>
            <w:bookmarkStart w:id="113" w:name="_Toc390696005"/>
            <w:bookmarkStart w:id="114" w:name="_Toc390696217"/>
            <w:r w:rsidRPr="0047601E">
              <w:rPr>
                <w:sz w:val="20"/>
                <w:lang w:val="ru-RU" w:eastAsia="ru-RU"/>
              </w:rPr>
              <w:t>№</w:t>
            </w:r>
          </w:p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15" w:name="_Toc360699786"/>
            <w:bookmarkStart w:id="116" w:name="_Toc360700172"/>
            <w:bookmarkStart w:id="117" w:name="_Toc368573999"/>
            <w:bookmarkStart w:id="118" w:name="_Toc370150284"/>
            <w:bookmarkEnd w:id="109"/>
            <w:bookmarkEnd w:id="110"/>
            <w:bookmarkEnd w:id="111"/>
            <w:bookmarkEnd w:id="112"/>
            <w:r w:rsidRPr="0047601E">
              <w:rPr>
                <w:sz w:val="20"/>
                <w:lang w:val="ru-RU" w:eastAsia="ru-RU"/>
              </w:rPr>
              <w:t>п/</w:t>
            </w:r>
            <w:bookmarkEnd w:id="115"/>
            <w:bookmarkEnd w:id="116"/>
            <w:bookmarkEnd w:id="117"/>
            <w:bookmarkEnd w:id="118"/>
          </w:p>
        </w:tc>
        <w:tc>
          <w:tcPr>
            <w:tcW w:w="1881" w:type="pct"/>
            <w:vMerge w:val="restar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19" w:name="_Toc360699787"/>
            <w:bookmarkStart w:id="120" w:name="_Toc360700173"/>
            <w:bookmarkStart w:id="121" w:name="_Toc368574000"/>
            <w:bookmarkStart w:id="122" w:name="_Toc370150285"/>
            <w:bookmarkStart w:id="123" w:name="RANGE!K537"/>
            <w:r w:rsidRPr="0047601E">
              <w:rPr>
                <w:sz w:val="20"/>
                <w:lang w:val="ru-RU" w:eastAsia="ru-RU"/>
              </w:rPr>
              <w:t>Показатели</w:t>
            </w:r>
            <w:bookmarkEnd w:id="119"/>
            <w:bookmarkEnd w:id="120"/>
            <w:bookmarkEnd w:id="121"/>
            <w:bookmarkEnd w:id="122"/>
            <w:bookmarkEnd w:id="123"/>
          </w:p>
        </w:tc>
        <w:tc>
          <w:tcPr>
            <w:tcW w:w="2674" w:type="pct"/>
            <w:gridSpan w:val="4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bookmarkStart w:id="124" w:name="_Toc360699789"/>
            <w:bookmarkStart w:id="125" w:name="_Toc360700175"/>
            <w:bookmarkStart w:id="126" w:name="_Toc368574002"/>
            <w:bookmarkStart w:id="127" w:name="_Toc370150287"/>
            <w:bookmarkStart w:id="128" w:name="RANGE!L537"/>
            <w:r w:rsidRPr="0047601E">
              <w:rPr>
                <w:sz w:val="20"/>
                <w:lang w:val="ru-RU" w:eastAsia="ru-RU"/>
              </w:rPr>
              <w:t>Периоды</w:t>
            </w:r>
            <w:bookmarkEnd w:id="124"/>
            <w:bookmarkEnd w:id="125"/>
            <w:bookmarkEnd w:id="126"/>
            <w:bookmarkEnd w:id="127"/>
            <w:bookmarkEnd w:id="128"/>
          </w:p>
        </w:tc>
      </w:tr>
      <w:tr w:rsidR="00526F3F" w:rsidRPr="00EB5FB0" w:rsidTr="00C26FC3">
        <w:trPr>
          <w:tblHeader/>
        </w:trPr>
        <w:tc>
          <w:tcPr>
            <w:tcW w:w="445" w:type="pct"/>
            <w:vMerge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881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b/>
                <w:bCs/>
                <w:sz w:val="20"/>
                <w:lang w:val="ru-RU" w:eastAsia="ru-RU"/>
              </w:rPr>
            </w:pPr>
            <w:r w:rsidRPr="0047601E">
              <w:rPr>
                <w:b/>
                <w:bCs/>
                <w:sz w:val="20"/>
                <w:lang w:val="ru-RU" w:eastAsia="ru-RU"/>
              </w:rPr>
              <w:t xml:space="preserve"> 2019 г.</w:t>
            </w:r>
          </w:p>
        </w:tc>
        <w:tc>
          <w:tcPr>
            <w:tcW w:w="1307" w:type="pct"/>
            <w:gridSpan w:val="2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EB5FB0" w:rsidTr="00C26FC3">
        <w:trPr>
          <w:trHeight w:val="506"/>
          <w:tblHeader/>
        </w:trPr>
        <w:tc>
          <w:tcPr>
            <w:tcW w:w="445" w:type="pct"/>
            <w:vMerge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1881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 xml:space="preserve">тыс.м3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 сут.м3/сут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 xml:space="preserve">Годов. </w:t>
            </w:r>
            <w:r w:rsidRPr="0047601E">
              <w:rPr>
                <w:sz w:val="20"/>
                <w:u w:val="single"/>
                <w:lang w:val="ru-RU" w:eastAsia="ru-RU"/>
              </w:rPr>
              <w:t xml:space="preserve">тыс.м3 </w:t>
            </w:r>
            <w:r w:rsidRPr="0047601E">
              <w:rPr>
                <w:sz w:val="20"/>
                <w:lang w:val="ru-RU" w:eastAsia="ru-RU"/>
              </w:rPr>
              <w:t>год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sz w:val="20"/>
                <w:lang w:val="ru-RU" w:eastAsia="ru-RU"/>
              </w:rPr>
            </w:pPr>
            <w:r w:rsidRPr="0047601E">
              <w:rPr>
                <w:sz w:val="20"/>
                <w:lang w:val="ru-RU" w:eastAsia="ru-RU"/>
              </w:rPr>
              <w:t>Сред. сут.м3/сут</w:t>
            </w:r>
          </w:p>
        </w:tc>
      </w:tr>
      <w:tr w:rsidR="00526F3F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526F3F" w:rsidRPr="0060147E" w:rsidRDefault="00C26FC3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</w:tr>
      <w:tr w:rsidR="00526F3F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bookmarkStart w:id="129" w:name="RANGE!K538"/>
            <w:bookmarkStart w:id="130" w:name="RANGE!K543"/>
            <w:bookmarkEnd w:id="129"/>
            <w:r w:rsidRPr="0047601E">
              <w:rPr>
                <w:lang w:val="ru-RU" w:eastAsia="ru-RU"/>
              </w:rPr>
              <w:t>Подъем воды</w:t>
            </w:r>
            <w:bookmarkEnd w:id="130"/>
          </w:p>
        </w:tc>
        <w:tc>
          <w:tcPr>
            <w:tcW w:w="65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Передано в систему водоснабжения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26FC3" w:rsidRPr="00EB5FB0" w:rsidTr="00C26FC3">
        <w:tc>
          <w:tcPr>
            <w:tcW w:w="445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8,344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</w:tr>
    </w:tbl>
    <w:p w:rsidR="00526F3F" w:rsidRDefault="00526F3F">
      <w:bookmarkStart w:id="131" w:name="_Toc360699791" w:colFirst="0" w:colLast="0"/>
      <w:bookmarkStart w:id="132" w:name="_Toc360700177" w:colFirst="0" w:colLast="0"/>
      <w:bookmarkStart w:id="133" w:name="_Toc368574004" w:colFirst="0" w:colLast="0"/>
      <w:bookmarkStart w:id="134" w:name="_Toc370150290" w:colFirst="0" w:colLast="0"/>
    </w:p>
    <w:p w:rsidR="00BE06DF" w:rsidRPr="00982E9C" w:rsidRDefault="00BE06DF" w:rsidP="008344E0">
      <w:pPr>
        <w:pStyle w:val="20"/>
      </w:pPr>
      <w:bookmarkStart w:id="135" w:name="_Toc55916430"/>
      <w:bookmarkEnd w:id="131"/>
      <w:bookmarkEnd w:id="132"/>
      <w:bookmarkEnd w:id="133"/>
      <w:bookmarkEnd w:id="134"/>
      <w:r w:rsidRPr="00982E9C">
        <w:t>3.13 Перспективные балансы водоснабжения и водоотведения (общий – б</w:t>
      </w:r>
      <w:r w:rsidRPr="00982E9C">
        <w:t>а</w:t>
      </w:r>
      <w:r w:rsidRPr="00982E9C">
        <w:t>ланс подачи и реализации горячей, питьевой, технической воды, территориал</w:t>
      </w:r>
      <w:r w:rsidRPr="00982E9C">
        <w:t>ь</w:t>
      </w:r>
      <w:r w:rsidRPr="00982E9C">
        <w:t>ный – баланс подачи горячей, питьевой, технической воды по технологическим зонам водоснабжения, структурный – баланс реализации горячей, питьевой, те</w:t>
      </w:r>
      <w:r w:rsidRPr="00982E9C">
        <w:t>х</w:t>
      </w:r>
      <w:r w:rsidRPr="00982E9C">
        <w:t>нической воды по группам абонентов)</w:t>
      </w:r>
      <w:bookmarkEnd w:id="113"/>
      <w:bookmarkEnd w:id="114"/>
      <w:bookmarkEnd w:id="135"/>
    </w:p>
    <w:p w:rsidR="00BE06DF" w:rsidRPr="00982E9C" w:rsidRDefault="00BE06DF" w:rsidP="008344E0">
      <w:r w:rsidRPr="00982E9C">
        <w:t xml:space="preserve">Перспективные и структурный балансы водоснабжения </w:t>
      </w:r>
      <w:r w:rsidR="007C6FF5">
        <w:t>Сельского поселения «Усть-Нем»</w:t>
      </w:r>
      <w:r w:rsidR="00982E9C" w:rsidRPr="00982E9C">
        <w:t xml:space="preserve"> </w:t>
      </w:r>
      <w:r w:rsidRPr="00982E9C">
        <w:t xml:space="preserve">представлены в таблице </w:t>
      </w:r>
      <w:r w:rsidR="00D02D2A">
        <w:t>15</w:t>
      </w:r>
      <w:r w:rsidRPr="00982E9C">
        <w:t xml:space="preserve">. Территориальный баланс представлен в таблице </w:t>
      </w:r>
      <w:r w:rsidR="00D02D2A">
        <w:t>16</w:t>
      </w:r>
      <w:r w:rsidRPr="00982E9C">
        <w:t xml:space="preserve">. </w:t>
      </w:r>
    </w:p>
    <w:p w:rsidR="00BE06DF" w:rsidRDefault="00BE06DF" w:rsidP="00D84ECD">
      <w:pPr>
        <w:jc w:val="center"/>
        <w:rPr>
          <w:szCs w:val="24"/>
          <w:highlight w:val="yellow"/>
        </w:rPr>
      </w:pPr>
    </w:p>
    <w:p w:rsidR="00BE06DF" w:rsidRPr="00982E9C" w:rsidRDefault="00BE06DF" w:rsidP="008344E0">
      <w:pPr>
        <w:pStyle w:val="ae"/>
        <w:rPr>
          <w:szCs w:val="24"/>
        </w:rPr>
      </w:pPr>
      <w:r w:rsidRPr="00982E9C">
        <w:t xml:space="preserve">Таблица </w:t>
      </w:r>
      <w:r w:rsidR="00FD1033" w:rsidRPr="00982E9C">
        <w:fldChar w:fldCharType="begin"/>
      </w:r>
      <w:r w:rsidR="008F4A2F" w:rsidRPr="00982E9C">
        <w:instrText xml:space="preserve"> SEQ Таблица \* ARABIC </w:instrText>
      </w:r>
      <w:r w:rsidR="00FD1033" w:rsidRPr="00982E9C">
        <w:fldChar w:fldCharType="separate"/>
      </w:r>
      <w:r w:rsidR="00D02D2A">
        <w:rPr>
          <w:noProof/>
        </w:rPr>
        <w:t>15</w:t>
      </w:r>
      <w:r w:rsidR="00FD1033" w:rsidRPr="00982E9C">
        <w:rPr>
          <w:noProof/>
        </w:rPr>
        <w:fldChar w:fldCharType="end"/>
      </w:r>
      <w:r w:rsidRPr="00982E9C">
        <w:rPr>
          <w:szCs w:val="24"/>
        </w:rPr>
        <w:t xml:space="preserve"> Перспективные и структурный балансы водоснабжения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2751"/>
        <w:gridCol w:w="1771"/>
        <w:gridCol w:w="1677"/>
        <w:gridCol w:w="1617"/>
        <w:gridCol w:w="1267"/>
      </w:tblGrid>
      <w:tr w:rsidR="00526F3F" w:rsidRPr="0053507E" w:rsidTr="00C26FC3">
        <w:trPr>
          <w:tblHeader/>
        </w:trPr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lastRenderedPageBreak/>
              <w:t>№</w:t>
            </w:r>
          </w:p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п/п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Показатели</w:t>
            </w:r>
          </w:p>
        </w:tc>
        <w:tc>
          <w:tcPr>
            <w:tcW w:w="3168" w:type="pct"/>
            <w:gridSpan w:val="4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Периоды</w:t>
            </w:r>
          </w:p>
        </w:tc>
      </w:tr>
      <w:tr w:rsidR="00526F3F" w:rsidRPr="0053507E" w:rsidTr="00C26FC3">
        <w:trPr>
          <w:tblHeader/>
        </w:trPr>
        <w:tc>
          <w:tcPr>
            <w:tcW w:w="456" w:type="pct"/>
            <w:vMerge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725" w:type="pct"/>
            <w:gridSpan w:val="2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 xml:space="preserve"> 2019 г.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53507E" w:rsidTr="00C26FC3">
        <w:trPr>
          <w:tblHeader/>
        </w:trPr>
        <w:tc>
          <w:tcPr>
            <w:tcW w:w="456" w:type="pct"/>
            <w:vMerge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Годов. </w:t>
            </w:r>
            <w:r w:rsidRPr="0047601E">
              <w:rPr>
                <w:u w:val="single"/>
                <w:lang w:val="ru-RU" w:eastAsia="ru-RU"/>
              </w:rPr>
              <w:t xml:space="preserve">тыс.м3 </w:t>
            </w:r>
            <w:r w:rsidRPr="0047601E">
              <w:rPr>
                <w:lang w:val="ru-RU" w:eastAsia="ru-RU"/>
              </w:rPr>
              <w:t>год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Сред. сут. м3/сут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Годов. </w:t>
            </w:r>
            <w:r w:rsidRPr="0047601E">
              <w:rPr>
                <w:u w:val="single"/>
                <w:lang w:val="ru-RU" w:eastAsia="ru-RU"/>
              </w:rPr>
              <w:t xml:space="preserve">тыс.м3 </w:t>
            </w:r>
            <w:r w:rsidRPr="0047601E">
              <w:rPr>
                <w:lang w:val="ru-RU" w:eastAsia="ru-RU"/>
              </w:rPr>
              <w:t>год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Сред. сут. м3/сут</w:t>
            </w:r>
          </w:p>
        </w:tc>
      </w:tr>
      <w:tr w:rsidR="00526F3F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526F3F" w:rsidRPr="0060147E" w:rsidRDefault="006327F4" w:rsidP="00C26FC3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lang w:val="ru-RU" w:eastAsia="ru-RU"/>
              </w:rPr>
              <w:t>с. Усть-Нем</w:t>
            </w:r>
          </w:p>
        </w:tc>
        <w:tc>
          <w:tcPr>
            <w:tcW w:w="886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 </w:t>
            </w:r>
          </w:p>
        </w:tc>
      </w:tr>
      <w:tr w:rsidR="00526F3F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526F3F" w:rsidRPr="0060147E" w:rsidRDefault="00526F3F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Подъем воды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26F3F" w:rsidRDefault="00526F3F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Передано в систему вод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снабжения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1F794F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Полезный отпуск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Население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4,602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12,608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</w:tr>
      <w:tr w:rsidR="00C26FC3" w:rsidRPr="0053507E" w:rsidTr="00C26FC3">
        <w:tc>
          <w:tcPr>
            <w:tcW w:w="456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Прочие потребители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C26FC3" w:rsidRPr="0060147E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C26FC3" w:rsidRPr="0060147E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C26FC3" w:rsidRPr="0060147E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C26FC3" w:rsidRPr="0060147E" w:rsidRDefault="00C26FC3" w:rsidP="00C26FC3">
            <w:pPr>
              <w:pStyle w:val="afc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</w:tr>
    </w:tbl>
    <w:p w:rsidR="00526F3F" w:rsidRDefault="00526F3F"/>
    <w:p w:rsidR="00BE06DF" w:rsidRPr="00982E9C" w:rsidRDefault="00BE06DF" w:rsidP="008344E0">
      <w:pPr>
        <w:pStyle w:val="ae"/>
        <w:rPr>
          <w:color w:val="000000"/>
          <w:szCs w:val="24"/>
        </w:rPr>
      </w:pPr>
      <w:r w:rsidRPr="00982E9C">
        <w:t xml:space="preserve">Таблица </w:t>
      </w:r>
      <w:r w:rsidR="00FD1033" w:rsidRPr="00982E9C">
        <w:fldChar w:fldCharType="begin"/>
      </w:r>
      <w:r w:rsidR="008F4A2F" w:rsidRPr="00982E9C">
        <w:instrText xml:space="preserve"> SEQ Таблица \* ARABIC </w:instrText>
      </w:r>
      <w:r w:rsidR="00FD1033" w:rsidRPr="00982E9C">
        <w:fldChar w:fldCharType="separate"/>
      </w:r>
      <w:r w:rsidR="00D02D2A">
        <w:rPr>
          <w:noProof/>
        </w:rPr>
        <w:t>16</w:t>
      </w:r>
      <w:r w:rsidR="00FD1033" w:rsidRPr="00982E9C">
        <w:rPr>
          <w:noProof/>
        </w:rPr>
        <w:fldChar w:fldCharType="end"/>
      </w:r>
      <w:r w:rsidRPr="00982E9C">
        <w:rPr>
          <w:color w:val="000000"/>
          <w:szCs w:val="24"/>
        </w:rPr>
        <w:t xml:space="preserve"> Территориальный баланс подачи воды по технологическим зонам водоснабжения</w:t>
      </w:r>
      <w:r w:rsidRPr="00982E9C">
        <w:t xml:space="preserve"> </w:t>
      </w:r>
    </w:p>
    <w:tbl>
      <w:tblPr>
        <w:tblW w:w="5000" w:type="pct"/>
        <w:tblLook w:val="04A0"/>
      </w:tblPr>
      <w:tblGrid>
        <w:gridCol w:w="2630"/>
        <w:gridCol w:w="2515"/>
        <w:gridCol w:w="2397"/>
        <w:gridCol w:w="2453"/>
      </w:tblGrid>
      <w:tr w:rsidR="00526F3F" w:rsidRPr="00BE7CC0" w:rsidTr="00C26FC3">
        <w:tc>
          <w:tcPr>
            <w:tcW w:w="1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Целевое назначение в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допотребления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Ед.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Периоды</w:t>
            </w:r>
          </w:p>
        </w:tc>
      </w:tr>
      <w:tr w:rsidR="00526F3F" w:rsidRPr="00BE7CC0" w:rsidTr="00C26FC3">
        <w:tc>
          <w:tcPr>
            <w:tcW w:w="1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F3F" w:rsidRPr="0060147E" w:rsidRDefault="00526F3F" w:rsidP="00BE7CC0">
            <w:pPr>
              <w:pStyle w:val="afc"/>
              <w:rPr>
                <w:lang w:val="ru-RU" w:eastAsia="ru-RU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изм.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1F794F">
            <w:pPr>
              <w:pStyle w:val="afc"/>
              <w:rPr>
                <w:b/>
                <w:bCs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 xml:space="preserve"> 2019 г.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1F794F">
            <w:pPr>
              <w:pStyle w:val="afc"/>
              <w:rPr>
                <w:b/>
                <w:sz w:val="20"/>
                <w:lang w:val="ru-RU" w:eastAsia="ru-RU"/>
              </w:rPr>
            </w:pPr>
            <w:r w:rsidRPr="0047601E">
              <w:rPr>
                <w:b/>
                <w:bCs/>
                <w:lang w:val="ru-RU" w:eastAsia="ru-RU"/>
              </w:rPr>
              <w:t>Расчетный срок – 2040 г.</w:t>
            </w:r>
          </w:p>
        </w:tc>
      </w:tr>
      <w:tr w:rsidR="00526F3F" w:rsidRPr="00BE7CC0" w:rsidTr="00C26FC3">
        <w:tc>
          <w:tcPr>
            <w:tcW w:w="13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526F3F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C26FC3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4,602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F3F" w:rsidRPr="0060147E" w:rsidRDefault="00C26FC3" w:rsidP="00BE7CC0">
            <w:pPr>
              <w:pStyle w:val="afc"/>
              <w:rPr>
                <w:lang w:val="ru-RU" w:eastAsia="ru-RU"/>
              </w:rPr>
            </w:pPr>
            <w:r w:rsidRPr="0047601E">
              <w:rPr>
                <w:color w:val="000000"/>
                <w:lang w:val="ru-RU" w:eastAsia="en-US"/>
              </w:rPr>
              <w:t>80,756</w:t>
            </w:r>
          </w:p>
        </w:tc>
      </w:tr>
    </w:tbl>
    <w:p w:rsidR="00526F3F" w:rsidRDefault="00526F3F"/>
    <w:p w:rsidR="00BE06DF" w:rsidRPr="00982E9C" w:rsidRDefault="00BE06DF" w:rsidP="008344E0">
      <w:pPr>
        <w:pStyle w:val="20"/>
      </w:pPr>
      <w:bookmarkStart w:id="136" w:name="_Toc390696006"/>
      <w:bookmarkStart w:id="137" w:name="_Toc390696218"/>
      <w:bookmarkStart w:id="138" w:name="_Toc55916431"/>
      <w:r w:rsidRPr="00982E9C">
        <w:t>3.14 Расчет требуемой мощности водозаборных и очистных сооружений и</w:t>
      </w:r>
      <w:r w:rsidRPr="00982E9C">
        <w:t>с</w:t>
      </w:r>
      <w:r w:rsidRPr="00982E9C">
        <w:t>ходя из данных о перспективном потреблении горячей, питьевой, технической в</w:t>
      </w:r>
      <w:r w:rsidRPr="00982E9C">
        <w:t>о</w:t>
      </w:r>
      <w:r w:rsidRPr="00982E9C">
        <w:t>ды и величины потерь горячей, питьевой, технической воды при ее транспорт</w:t>
      </w:r>
      <w:r w:rsidRPr="00982E9C">
        <w:t>и</w:t>
      </w:r>
      <w:r w:rsidRPr="00982E9C">
        <w:t>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</w:r>
      <w:bookmarkEnd w:id="136"/>
      <w:bookmarkEnd w:id="137"/>
      <w:bookmarkEnd w:id="138"/>
    </w:p>
    <w:p w:rsidR="00BE06DF" w:rsidRPr="00982E9C" w:rsidRDefault="00BE06DF" w:rsidP="008344E0">
      <w:pPr>
        <w:pStyle w:val="af3"/>
        <w:ind w:right="0" w:firstLine="567"/>
        <w:contextualSpacing w:val="0"/>
        <w:rPr>
          <w:b w:val="0"/>
        </w:rPr>
      </w:pPr>
      <w:r w:rsidRPr="00982E9C">
        <w:rPr>
          <w:b w:val="0"/>
        </w:rPr>
        <w:t>Расчет требуемой мощности водозаборных и очистных сооружений представлен в та</w:t>
      </w:r>
      <w:r w:rsidRPr="00982E9C">
        <w:rPr>
          <w:b w:val="0"/>
        </w:rPr>
        <w:t>б</w:t>
      </w:r>
      <w:r w:rsidRPr="00982E9C">
        <w:rPr>
          <w:b w:val="0"/>
        </w:rPr>
        <w:t xml:space="preserve">лице </w:t>
      </w:r>
      <w:r w:rsidR="00D02D2A">
        <w:rPr>
          <w:b w:val="0"/>
        </w:rPr>
        <w:t>17</w:t>
      </w:r>
      <w:r w:rsidRPr="00982E9C">
        <w:rPr>
          <w:b w:val="0"/>
        </w:rPr>
        <w:t>.</w:t>
      </w:r>
    </w:p>
    <w:p w:rsidR="00BE06DF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982E9C" w:rsidRDefault="00BE06DF" w:rsidP="008344E0">
      <w:pPr>
        <w:pStyle w:val="ae"/>
        <w:rPr>
          <w:b/>
        </w:rPr>
      </w:pPr>
      <w:r w:rsidRPr="00982E9C">
        <w:t xml:space="preserve">Таблица </w:t>
      </w:r>
      <w:r w:rsidR="00FD1033" w:rsidRPr="00982E9C">
        <w:fldChar w:fldCharType="begin"/>
      </w:r>
      <w:r w:rsidR="008F4A2F" w:rsidRPr="00982E9C">
        <w:instrText xml:space="preserve"> SEQ Таблица \* ARABIC </w:instrText>
      </w:r>
      <w:r w:rsidR="00FD1033" w:rsidRPr="00982E9C">
        <w:fldChar w:fldCharType="separate"/>
      </w:r>
      <w:r w:rsidR="00D02D2A">
        <w:rPr>
          <w:noProof/>
        </w:rPr>
        <w:t>17</w:t>
      </w:r>
      <w:r w:rsidR="00FD1033" w:rsidRPr="00982E9C">
        <w:rPr>
          <w:noProof/>
        </w:rPr>
        <w:fldChar w:fldCharType="end"/>
      </w:r>
      <w:r w:rsidRPr="00982E9C">
        <w:t>. Расчет требуемой мощности водозаборных и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1883"/>
        <w:gridCol w:w="2505"/>
        <w:gridCol w:w="1605"/>
        <w:gridCol w:w="1173"/>
      </w:tblGrid>
      <w:tr w:rsidR="00C26FC3" w:rsidRPr="00186532" w:rsidTr="00C26FC3">
        <w:trPr>
          <w:tblHeader/>
        </w:trPr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bookmarkStart w:id="139" w:name="_Toc390696007"/>
            <w:bookmarkStart w:id="140" w:name="_Toc390696219"/>
            <w:r w:rsidRPr="0047601E">
              <w:rPr>
                <w:lang w:val="ru-RU" w:eastAsia="ru-RU"/>
              </w:rPr>
              <w:t>Назначение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proofErr w:type="spellStart"/>
            <w:r w:rsidRPr="0047601E">
              <w:rPr>
                <w:lang w:val="ru-RU" w:eastAsia="ru-RU"/>
              </w:rPr>
              <w:t>Мощн</w:t>
            </w:r>
            <w:proofErr w:type="spellEnd"/>
            <w:r w:rsidRPr="0047601E">
              <w:rPr>
                <w:lang w:val="ru-RU" w:eastAsia="ru-RU"/>
              </w:rPr>
              <w:t xml:space="preserve">. </w:t>
            </w:r>
            <w:proofErr w:type="spellStart"/>
            <w:r w:rsidRPr="0047601E">
              <w:rPr>
                <w:lang w:val="ru-RU" w:eastAsia="ru-RU"/>
              </w:rPr>
              <w:t>сущест</w:t>
            </w:r>
            <w:proofErr w:type="spellEnd"/>
            <w:r w:rsidRPr="0047601E">
              <w:rPr>
                <w:lang w:val="ru-RU" w:eastAsia="ru-RU"/>
              </w:rPr>
              <w:t xml:space="preserve">. </w:t>
            </w:r>
            <w:proofErr w:type="spellStart"/>
            <w:r w:rsidRPr="0047601E">
              <w:rPr>
                <w:lang w:val="ru-RU" w:eastAsia="ru-RU"/>
              </w:rPr>
              <w:t>сооруж</w:t>
            </w:r>
            <w:proofErr w:type="spellEnd"/>
            <w:r w:rsidRPr="0047601E">
              <w:rPr>
                <w:lang w:val="ru-RU" w:eastAsia="ru-RU"/>
              </w:rPr>
              <w:t>. 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/сут</w:t>
            </w:r>
          </w:p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 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/год</w:t>
            </w:r>
          </w:p>
        </w:tc>
        <w:tc>
          <w:tcPr>
            <w:tcW w:w="2643" w:type="pct"/>
            <w:gridSpan w:val="3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Периоды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2643" w:type="pct"/>
            <w:gridSpan w:val="3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Расчетный срок – 2040 г.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253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/сут</w:t>
            </w:r>
          </w:p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 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/год</w:t>
            </w:r>
          </w:p>
        </w:tc>
        <w:tc>
          <w:tcPr>
            <w:tcW w:w="1390" w:type="pct"/>
            <w:gridSpan w:val="2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(+) Резерв / (-) дефицит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/сут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%</w:t>
            </w:r>
          </w:p>
        </w:tc>
      </w:tr>
      <w:tr w:rsidR="00C26FC3" w:rsidRPr="00186532" w:rsidTr="00C26FC3">
        <w:trPr>
          <w:tblHeader/>
        </w:trPr>
        <w:tc>
          <w:tcPr>
            <w:tcW w:w="1415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8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тыс. м</w:t>
            </w:r>
            <w:r w:rsidRPr="0047601E">
              <w:rPr>
                <w:vertAlign w:val="superscript"/>
                <w:lang w:val="ru-RU" w:eastAsia="ru-RU"/>
              </w:rPr>
              <w:t>3</w:t>
            </w:r>
            <w:r w:rsidRPr="0047601E">
              <w:rPr>
                <w:lang w:val="ru-RU" w:eastAsia="ru-RU"/>
              </w:rPr>
              <w:t>/год</w:t>
            </w:r>
          </w:p>
        </w:tc>
        <w:tc>
          <w:tcPr>
            <w:tcW w:w="587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</w:tr>
      <w:tr w:rsidR="00C26FC3" w:rsidRPr="00186532" w:rsidTr="00C26FC3">
        <w:tc>
          <w:tcPr>
            <w:tcW w:w="1415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b/>
                <w:szCs w:val="24"/>
                <w:lang w:val="ru-RU" w:eastAsia="ru-RU"/>
              </w:rPr>
            </w:pPr>
            <w:r w:rsidRPr="0047601E">
              <w:rPr>
                <w:b/>
                <w:szCs w:val="24"/>
                <w:lang w:val="ru-RU" w:eastAsia="ru-RU"/>
              </w:rPr>
              <w:t>с. Усть-Нем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 </w:t>
            </w: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Подано </w:t>
            </w:r>
            <w:proofErr w:type="spellStart"/>
            <w:r w:rsidRPr="0047601E">
              <w:rPr>
                <w:lang w:val="ru-RU" w:eastAsia="ru-RU"/>
              </w:rPr>
              <w:t>хоз-питьевой</w:t>
            </w:r>
            <w:proofErr w:type="spellEnd"/>
            <w:r w:rsidRPr="0047601E">
              <w:rPr>
                <w:lang w:val="ru-RU" w:eastAsia="ru-RU"/>
              </w:rPr>
              <w:t xml:space="preserve"> воды в сеть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468</w:t>
            </w:r>
          </w:p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170,82</w:t>
            </w: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254,475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213,525</w:t>
            </w: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45,6</w:t>
            </w: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12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80,756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90,064</w:t>
            </w: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52,7</w:t>
            </w: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Потери, собственные и технологические нужды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66,375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24,227</w:t>
            </w: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C26FC3" w:rsidRPr="00186532" w:rsidTr="00C26FC3">
        <w:tc>
          <w:tcPr>
            <w:tcW w:w="1415" w:type="pct"/>
            <w:vMerge w:val="restart"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  <w:r w:rsidRPr="0047601E">
              <w:rPr>
                <w:szCs w:val="24"/>
                <w:lang w:val="ru-RU" w:eastAsia="ru-RU"/>
              </w:rPr>
              <w:t>Реализация потребителю</w:t>
            </w: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188,100</w:t>
            </w:r>
          </w:p>
        </w:tc>
        <w:tc>
          <w:tcPr>
            <w:tcW w:w="8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279,900</w:t>
            </w:r>
          </w:p>
        </w:tc>
        <w:tc>
          <w:tcPr>
            <w:tcW w:w="58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59,8</w:t>
            </w:r>
          </w:p>
        </w:tc>
      </w:tr>
      <w:tr w:rsidR="00C26FC3" w:rsidRPr="00186532" w:rsidTr="00C26FC3">
        <w:tc>
          <w:tcPr>
            <w:tcW w:w="1415" w:type="pct"/>
            <w:vMerge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  <w:hideMark/>
          </w:tcPr>
          <w:p w:rsidR="00C26FC3" w:rsidRPr="0060147E" w:rsidRDefault="00C26FC3" w:rsidP="00C26FC3">
            <w:pPr>
              <w:pStyle w:val="afc"/>
              <w:rPr>
                <w:szCs w:val="24"/>
                <w:lang w:val="ru-RU" w:eastAsia="ru-RU"/>
              </w:rPr>
            </w:pPr>
          </w:p>
        </w:tc>
        <w:tc>
          <w:tcPr>
            <w:tcW w:w="125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56,529</w:t>
            </w:r>
          </w:p>
        </w:tc>
        <w:tc>
          <w:tcPr>
            <w:tcW w:w="8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114,291</w:t>
            </w:r>
          </w:p>
        </w:tc>
        <w:tc>
          <w:tcPr>
            <w:tcW w:w="587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C26FC3" w:rsidRDefault="00C26FC3" w:rsidP="00C26FC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66,9</w:t>
            </w:r>
          </w:p>
        </w:tc>
      </w:tr>
    </w:tbl>
    <w:p w:rsidR="00C26FC3" w:rsidRDefault="00C26FC3"/>
    <w:p w:rsidR="00CD16BA" w:rsidRDefault="00BE06DF" w:rsidP="00A663C8">
      <w:pPr>
        <w:pStyle w:val="af3"/>
        <w:ind w:right="0" w:firstLine="567"/>
        <w:contextualSpacing w:val="0"/>
        <w:rPr>
          <w:b w:val="0"/>
        </w:rPr>
      </w:pPr>
      <w:r w:rsidRPr="00F50B2A">
        <w:rPr>
          <w:b w:val="0"/>
        </w:rPr>
        <w:t xml:space="preserve">По данным таблицы видно, что мощности существующих водозаборных сооружений достаточно для обеспечения услугами водоснабжения всех </w:t>
      </w:r>
      <w:r w:rsidR="00FA60FB" w:rsidRPr="00F50B2A">
        <w:rPr>
          <w:b w:val="0"/>
        </w:rPr>
        <w:t xml:space="preserve">существующих и перспективных </w:t>
      </w:r>
      <w:r w:rsidRPr="00F50B2A">
        <w:rPr>
          <w:b w:val="0"/>
        </w:rPr>
        <w:t>потребителей.</w:t>
      </w:r>
      <w:r w:rsidR="00FA60FB" w:rsidRPr="00F50B2A">
        <w:rPr>
          <w:b w:val="0"/>
        </w:rPr>
        <w:t xml:space="preserve"> </w:t>
      </w:r>
    </w:p>
    <w:p w:rsidR="00C26FC3" w:rsidRPr="00814E93" w:rsidRDefault="00C26FC3" w:rsidP="00A663C8">
      <w:pPr>
        <w:pStyle w:val="af3"/>
        <w:ind w:right="0" w:firstLine="567"/>
        <w:contextualSpacing w:val="0"/>
        <w:rPr>
          <w:b w:val="0"/>
        </w:rPr>
      </w:pPr>
    </w:p>
    <w:p w:rsidR="00BE06DF" w:rsidRPr="00814E93" w:rsidRDefault="00BE06DF" w:rsidP="008344E0">
      <w:pPr>
        <w:pStyle w:val="20"/>
      </w:pPr>
      <w:bookmarkStart w:id="141" w:name="_Toc55916432"/>
      <w:r w:rsidRPr="00814E93">
        <w:t>3.15 Наименование организации, которая наделена статусом гарантиру</w:t>
      </w:r>
      <w:r w:rsidRPr="00814E93">
        <w:t>ю</w:t>
      </w:r>
      <w:r w:rsidRPr="00814E93">
        <w:t>щей организации</w:t>
      </w:r>
      <w:bookmarkEnd w:id="139"/>
      <w:bookmarkEnd w:id="140"/>
      <w:bookmarkEnd w:id="141"/>
    </w:p>
    <w:p w:rsidR="00BE06DF" w:rsidRPr="00814E93" w:rsidRDefault="00BE06DF" w:rsidP="001E39B6">
      <w:pPr>
        <w:ind w:right="159"/>
        <w:rPr>
          <w:szCs w:val="24"/>
        </w:rPr>
      </w:pPr>
      <w:r w:rsidRPr="00814E93">
        <w:rPr>
          <w:szCs w:val="24"/>
        </w:rPr>
        <w:t>В соответствии со статьей 12 Федерального закона от 07.12.2011 г. №416-ФЗ «О вод</w:t>
      </w:r>
      <w:r w:rsidRPr="00814E93">
        <w:rPr>
          <w:szCs w:val="24"/>
        </w:rPr>
        <w:t>о</w:t>
      </w:r>
      <w:r w:rsidRPr="00814E93">
        <w:rPr>
          <w:szCs w:val="24"/>
        </w:rPr>
        <w:t>снабжении и водоотведении» органы местного самоуправления поселений, городских окр</w:t>
      </w:r>
      <w:r w:rsidRPr="00814E93">
        <w:rPr>
          <w:szCs w:val="24"/>
        </w:rPr>
        <w:t>у</w:t>
      </w:r>
      <w:r w:rsidRPr="00814E93">
        <w:rPr>
          <w:szCs w:val="24"/>
        </w:rPr>
        <w:t>гов для каждой централизованной системы холодного водоснабжения и (или) водоотведения определяют гарантирующую организацию и устанавливают зоны ее деятельности.</w:t>
      </w:r>
    </w:p>
    <w:p w:rsidR="00BE06DF" w:rsidRPr="00814E93" w:rsidRDefault="00BE06DF" w:rsidP="001E39B6">
      <w:pPr>
        <w:ind w:right="156"/>
        <w:rPr>
          <w:szCs w:val="24"/>
        </w:rPr>
      </w:pPr>
      <w:r w:rsidRPr="00814E93">
        <w:rPr>
          <w:szCs w:val="24"/>
        </w:rPr>
        <w:lastRenderedPageBreak/>
        <w:t>Организация, осуществляющая холодное водоснабжение и (или) водоотведение и эксплуатирующая водопроводные и (или) канализационные сети, наделяется статусом гара</w:t>
      </w:r>
      <w:r w:rsidRPr="00814E93">
        <w:rPr>
          <w:szCs w:val="24"/>
        </w:rPr>
        <w:t>н</w:t>
      </w:r>
      <w:r w:rsidRPr="00814E93">
        <w:rPr>
          <w:szCs w:val="24"/>
        </w:rPr>
        <w:t>тирующей организации, если к водопроводным и (или) канализационным сетям этой орган</w:t>
      </w:r>
      <w:r w:rsidRPr="00814E93">
        <w:rPr>
          <w:szCs w:val="24"/>
        </w:rPr>
        <w:t>и</w:t>
      </w:r>
      <w:r w:rsidRPr="00814E93">
        <w:rPr>
          <w:szCs w:val="24"/>
        </w:rPr>
        <w:t>зации присоединено наибольшее количество абонентов из всех организаций, осуществля</w:t>
      </w:r>
      <w:r w:rsidRPr="00814E93">
        <w:rPr>
          <w:szCs w:val="24"/>
        </w:rPr>
        <w:t>ю</w:t>
      </w:r>
      <w:r w:rsidRPr="00814E93">
        <w:rPr>
          <w:szCs w:val="24"/>
        </w:rPr>
        <w:t>щих холодное водоснабжение и (или) водоотведение.</w:t>
      </w:r>
    </w:p>
    <w:p w:rsidR="00BE06DF" w:rsidRPr="00814E93" w:rsidRDefault="00BE06DF" w:rsidP="001E39B6">
      <w:pPr>
        <w:ind w:right="-20"/>
        <w:rPr>
          <w:szCs w:val="24"/>
        </w:rPr>
      </w:pPr>
      <w:r w:rsidRPr="00814E93">
        <w:rPr>
          <w:szCs w:val="24"/>
        </w:rPr>
        <w:t>Гарантирующая организация обязана обеспечить холодное водоснабжение и (или) в</w:t>
      </w:r>
      <w:r w:rsidRPr="00814E93">
        <w:rPr>
          <w:szCs w:val="24"/>
        </w:rPr>
        <w:t>о</w:t>
      </w:r>
      <w:r w:rsidRPr="00814E93">
        <w:rPr>
          <w:szCs w:val="24"/>
        </w:rPr>
        <w:t>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(или)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вод</w:t>
      </w:r>
      <w:r w:rsidRPr="00814E93">
        <w:rPr>
          <w:szCs w:val="24"/>
        </w:rPr>
        <w:t>о</w:t>
      </w:r>
      <w:r w:rsidRPr="00814E93">
        <w:rPr>
          <w:szCs w:val="24"/>
        </w:rPr>
        <w:t>отведения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пределах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зоны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деятельности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такой гарантирующей организации. Гарантирующая организация заключает с организациями, осуществляющими эксплуатацию объектов центр</w:t>
      </w:r>
      <w:r w:rsidRPr="00814E93">
        <w:rPr>
          <w:szCs w:val="24"/>
        </w:rPr>
        <w:t>а</w:t>
      </w:r>
      <w:r w:rsidRPr="00814E93">
        <w:rPr>
          <w:szCs w:val="24"/>
        </w:rPr>
        <w:t>лизованной системы холодного водоснабжения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и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(или)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водоотведения,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договоры,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необход</w:t>
      </w:r>
      <w:r w:rsidRPr="00814E93">
        <w:rPr>
          <w:szCs w:val="24"/>
        </w:rPr>
        <w:t>и</w:t>
      </w:r>
      <w:r w:rsidRPr="00814E93">
        <w:rPr>
          <w:szCs w:val="24"/>
        </w:rPr>
        <w:t>мые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для</w:t>
      </w:r>
      <w:r w:rsidR="001929C2">
        <w:rPr>
          <w:szCs w:val="24"/>
        </w:rPr>
        <w:t xml:space="preserve"> </w:t>
      </w:r>
      <w:r w:rsidRPr="00814E93">
        <w:rPr>
          <w:szCs w:val="24"/>
        </w:rPr>
        <w:t>обеспечения надежного и бесперебойного холодного водоснабжения и (или) водоо</w:t>
      </w:r>
      <w:r w:rsidRPr="00814E93">
        <w:rPr>
          <w:szCs w:val="24"/>
        </w:rPr>
        <w:t>т</w:t>
      </w:r>
      <w:r w:rsidRPr="00814E93">
        <w:rPr>
          <w:szCs w:val="24"/>
        </w:rPr>
        <w:t>ведения в соответствии с требованиями законодательства Российской Федерации.</w:t>
      </w:r>
    </w:p>
    <w:p w:rsidR="003B4730" w:rsidRPr="003B4730" w:rsidRDefault="003B4730" w:rsidP="00186532">
      <w:pPr>
        <w:pStyle w:val="afff2"/>
        <w:rPr>
          <w:szCs w:val="24"/>
        </w:rPr>
      </w:pPr>
      <w:r w:rsidRPr="003B4730">
        <w:rPr>
          <w:szCs w:val="24"/>
        </w:rPr>
        <w:t>В соответствии с постановлением Администрации сельского поселения «Усть-Нем» №51 от 13.10.2014 г. статусом гарантирующей организации наделен Усть-Куломский филиал АО «КТК».</w:t>
      </w:r>
    </w:p>
    <w:p w:rsidR="00186532" w:rsidRPr="004852FA" w:rsidRDefault="00186532" w:rsidP="004852FA">
      <w:pPr>
        <w:ind w:left="709" w:firstLine="0"/>
      </w:pPr>
    </w:p>
    <w:p w:rsidR="00186532" w:rsidRPr="004852FA" w:rsidRDefault="00186532" w:rsidP="004852FA">
      <w:pPr>
        <w:ind w:left="709" w:firstLine="0"/>
        <w:sectPr w:rsidR="00186532" w:rsidRPr="004852FA" w:rsidSect="00C26FC3">
          <w:pgSz w:w="11906" w:h="16838"/>
          <w:pgMar w:top="851" w:right="1276" w:bottom="1134" w:left="851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142" w:name="_Toc55916433"/>
      <w:r w:rsidRPr="00130CFC">
        <w:lastRenderedPageBreak/>
        <w:t>Раздел 4 Предложения по строительству, реко</w:t>
      </w:r>
      <w:r w:rsidRPr="00130CFC">
        <w:t>н</w:t>
      </w:r>
      <w:r w:rsidRPr="00130CFC">
        <w:t>струкции и модернизации объектов централиз</w:t>
      </w:r>
      <w:r w:rsidRPr="00130CFC">
        <w:t>о</w:t>
      </w:r>
      <w:r w:rsidRPr="00130CFC">
        <w:t>ванных систем водоснабжения</w:t>
      </w:r>
      <w:bookmarkEnd w:id="142"/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Целью мероприятий по новому строительству, реконструкции и техническому перево</w:t>
      </w:r>
      <w:r w:rsidRPr="00F24BFD">
        <w:rPr>
          <w:szCs w:val="24"/>
        </w:rPr>
        <w:t>о</w:t>
      </w:r>
      <w:r w:rsidRPr="00F24BFD">
        <w:rPr>
          <w:szCs w:val="24"/>
        </w:rPr>
        <w:t>ружению комплекса объектов систем водоснабжения городского поселения, является беспер</w:t>
      </w:r>
      <w:r w:rsidRPr="00F24BFD">
        <w:rPr>
          <w:szCs w:val="24"/>
        </w:rPr>
        <w:t>е</w:t>
      </w:r>
      <w:r w:rsidRPr="00F24BFD">
        <w:rPr>
          <w:szCs w:val="24"/>
        </w:rPr>
        <w:t>бойное снабжение потребителей питьевой водой, отвечающей требованиям новых нормативов качества, повышение энергетической эффективности оборудования, контроль и автоматическое регулирование процессов подачи воды.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Выполнение данных мероприятий позволит гарантировать устойчивую, надежную раб</w:t>
      </w:r>
      <w:r w:rsidRPr="00F24BFD">
        <w:rPr>
          <w:szCs w:val="24"/>
        </w:rPr>
        <w:t>о</w:t>
      </w:r>
      <w:r w:rsidRPr="00F24BFD">
        <w:rPr>
          <w:szCs w:val="24"/>
        </w:rPr>
        <w:t>ту основных узлов систем водоснабжения и получать качественную питьевую воду в количес</w:t>
      </w:r>
      <w:r w:rsidRPr="00F24BFD">
        <w:rPr>
          <w:szCs w:val="24"/>
        </w:rPr>
        <w:t>т</w:t>
      </w:r>
      <w:r w:rsidRPr="00F24BFD">
        <w:rPr>
          <w:szCs w:val="24"/>
        </w:rPr>
        <w:t xml:space="preserve">ве, необходимом для обеспечения жителей </w:t>
      </w:r>
      <w:r w:rsidR="007C6FF5">
        <w:rPr>
          <w:szCs w:val="24"/>
        </w:rPr>
        <w:t>Сельского поселения «Усть-Нем»</w:t>
      </w:r>
      <w:r w:rsidRPr="00F24BFD">
        <w:rPr>
          <w:szCs w:val="24"/>
        </w:rPr>
        <w:t>.</w:t>
      </w:r>
    </w:p>
    <w:p w:rsidR="00BE06DF" w:rsidRPr="004D58D9" w:rsidRDefault="00BE06DF" w:rsidP="008344E0"/>
    <w:p w:rsidR="00BE06DF" w:rsidRPr="004D58D9" w:rsidRDefault="00BE06DF" w:rsidP="008344E0">
      <w:pPr>
        <w:pStyle w:val="20"/>
      </w:pPr>
      <w:bookmarkStart w:id="143" w:name="_Toc379359254"/>
      <w:bookmarkStart w:id="144" w:name="_Toc390696009"/>
      <w:bookmarkStart w:id="145" w:name="_Toc390696221"/>
      <w:bookmarkStart w:id="146" w:name="_Toc55916434"/>
      <w:r w:rsidRPr="004D58D9">
        <w:t>4.1 Перечень основных мероприятий по реализации схем водоснабжения с разбивкой по годам</w:t>
      </w:r>
      <w:bookmarkEnd w:id="143"/>
      <w:bookmarkEnd w:id="144"/>
      <w:bookmarkEnd w:id="145"/>
      <w:bookmarkEnd w:id="146"/>
      <w:r w:rsidRPr="004D58D9">
        <w:t xml:space="preserve"> </w:t>
      </w:r>
    </w:p>
    <w:p w:rsidR="00447E89" w:rsidRDefault="00447E89" w:rsidP="008344E0">
      <w:r>
        <w:t>Основным на</w:t>
      </w:r>
      <w:r w:rsidR="00BD7A71">
        <w:t xml:space="preserve">правлением развития системы водоснабжение </w:t>
      </w:r>
      <w:r w:rsidR="007C6FF5">
        <w:t>Сельского поселения «Усть-Нем»</w:t>
      </w:r>
      <w:r w:rsidR="00814E93">
        <w:t xml:space="preserve"> </w:t>
      </w:r>
      <w:r w:rsidR="00BD7A71">
        <w:t>является сохранение существующей системы, с проведением работ по модернизации в</w:t>
      </w:r>
      <w:r w:rsidR="00BD7A71">
        <w:t>о</w:t>
      </w:r>
      <w:r w:rsidR="00BD7A71">
        <w:t>доочистных сооружений, а также с за</w:t>
      </w:r>
      <w:r w:rsidR="00C26FC3">
        <w:t>меной изношенных участков сетей и строительством н</w:t>
      </w:r>
      <w:r w:rsidR="00C26FC3">
        <w:t>о</w:t>
      </w:r>
      <w:r w:rsidR="00C26FC3">
        <w:t>вых участков сетей водоснабжения для подключения новых потребителей.</w:t>
      </w:r>
    </w:p>
    <w:p w:rsidR="00BE06DF" w:rsidRPr="004D58D9" w:rsidRDefault="00BE06DF" w:rsidP="008344E0">
      <w:r w:rsidRPr="004D58D9">
        <w:t>Перечень основных мероприятий по реализации схем водоснабжения, а также привед</w:t>
      </w:r>
      <w:r w:rsidRPr="004D58D9">
        <w:t>е</w:t>
      </w:r>
      <w:r w:rsidRPr="004D58D9">
        <w:t>ния качества питьевой воды в соответствие с установленными требованиями приведен в табл</w:t>
      </w:r>
      <w:r w:rsidRPr="004D58D9">
        <w:t>и</w:t>
      </w:r>
      <w:r w:rsidRPr="004D58D9">
        <w:t xml:space="preserve">це </w:t>
      </w:r>
      <w:r w:rsidR="00D02D2A">
        <w:t>18</w:t>
      </w:r>
      <w:r w:rsidRPr="004D58D9">
        <w:t>.</w:t>
      </w:r>
    </w:p>
    <w:p w:rsidR="00BE06DF" w:rsidRPr="004D58D9" w:rsidRDefault="00BE06DF" w:rsidP="008344E0"/>
    <w:p w:rsidR="00BE06DF" w:rsidRPr="004D58D9" w:rsidRDefault="00BE06DF" w:rsidP="008344E0">
      <w:pPr>
        <w:pStyle w:val="ae"/>
      </w:pPr>
      <w:r w:rsidRPr="004D58D9">
        <w:t xml:space="preserve">Таблица </w:t>
      </w:r>
      <w:r w:rsidR="00FD1033" w:rsidRPr="004D58D9">
        <w:fldChar w:fldCharType="begin"/>
      </w:r>
      <w:r w:rsidR="008F4A2F" w:rsidRPr="004D58D9">
        <w:instrText xml:space="preserve"> SEQ Таблица \* ARABIC </w:instrText>
      </w:r>
      <w:r w:rsidR="00FD1033" w:rsidRPr="004D58D9">
        <w:fldChar w:fldCharType="separate"/>
      </w:r>
      <w:r w:rsidR="00D02D2A">
        <w:rPr>
          <w:noProof/>
        </w:rPr>
        <w:t>18</w:t>
      </w:r>
      <w:r w:rsidR="00FD1033" w:rsidRPr="004D58D9">
        <w:rPr>
          <w:noProof/>
        </w:rPr>
        <w:fldChar w:fldCharType="end"/>
      </w:r>
      <w:r w:rsidRPr="004D58D9">
        <w:t xml:space="preserve"> – Мероприятия по реализации схем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5523"/>
        <w:gridCol w:w="1129"/>
        <w:gridCol w:w="1405"/>
        <w:gridCol w:w="1462"/>
      </w:tblGrid>
      <w:tr w:rsidR="002C7479" w:rsidRPr="00E732B3" w:rsidTr="00587F0F">
        <w:tc>
          <w:tcPr>
            <w:tcW w:w="305" w:type="pct"/>
            <w:shd w:val="clear" w:color="auto" w:fill="auto"/>
            <w:vAlign w:val="center"/>
            <w:hideMark/>
          </w:tcPr>
          <w:p w:rsidR="00885D4D" w:rsidRPr="0060147E" w:rsidRDefault="00885D4D" w:rsidP="002C7479">
            <w:pPr>
              <w:pStyle w:val="afc"/>
              <w:rPr>
                <w:lang w:val="ru-RU" w:eastAsia="ru-RU"/>
              </w:rPr>
            </w:pPr>
            <w:bookmarkStart w:id="147" w:name="_Toc379359255"/>
            <w:bookmarkStart w:id="148" w:name="_Toc390696010"/>
            <w:bookmarkStart w:id="149" w:name="_Toc390696222"/>
            <w:r w:rsidRPr="0047601E">
              <w:rPr>
                <w:lang w:val="ru-RU" w:eastAsia="ru-RU"/>
              </w:rPr>
              <w:t xml:space="preserve">№ п/п </w:t>
            </w:r>
          </w:p>
        </w:tc>
        <w:tc>
          <w:tcPr>
            <w:tcW w:w="2724" w:type="pct"/>
            <w:shd w:val="clear" w:color="auto" w:fill="auto"/>
            <w:noWrap/>
            <w:vAlign w:val="center"/>
            <w:hideMark/>
          </w:tcPr>
          <w:p w:rsidR="00885D4D" w:rsidRPr="0060147E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Наименование работ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85D4D" w:rsidRPr="0060147E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Единица</w:t>
            </w:r>
            <w:r w:rsidRPr="0047601E">
              <w:rPr>
                <w:lang w:val="ru-RU" w:eastAsia="ru-RU"/>
              </w:rPr>
              <w:br/>
              <w:t xml:space="preserve"> измер</w:t>
            </w:r>
            <w:r w:rsidRPr="0047601E">
              <w:rPr>
                <w:lang w:val="ru-RU" w:eastAsia="ru-RU"/>
              </w:rPr>
              <w:t>е</w:t>
            </w:r>
            <w:r w:rsidRPr="0047601E">
              <w:rPr>
                <w:lang w:val="ru-RU" w:eastAsia="ru-RU"/>
              </w:rPr>
              <w:t>ния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885D4D" w:rsidRPr="0060147E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Протяже</w:t>
            </w:r>
            <w:r w:rsidRPr="0047601E">
              <w:rPr>
                <w:lang w:val="ru-RU" w:eastAsia="ru-RU"/>
              </w:rPr>
              <w:t>н</w:t>
            </w:r>
            <w:r w:rsidRPr="0047601E">
              <w:rPr>
                <w:lang w:val="ru-RU" w:eastAsia="ru-RU"/>
              </w:rPr>
              <w:t>ность уч</w:t>
            </w:r>
            <w:r w:rsidRPr="0047601E">
              <w:rPr>
                <w:lang w:val="ru-RU" w:eastAsia="ru-RU"/>
              </w:rPr>
              <w:t>а</w:t>
            </w:r>
            <w:r w:rsidRPr="0047601E">
              <w:rPr>
                <w:lang w:val="ru-RU" w:eastAsia="ru-RU"/>
              </w:rPr>
              <w:t>стка сети</w:t>
            </w:r>
          </w:p>
        </w:tc>
        <w:tc>
          <w:tcPr>
            <w:tcW w:w="721" w:type="pct"/>
          </w:tcPr>
          <w:p w:rsidR="00885D4D" w:rsidRPr="0060147E" w:rsidRDefault="00885D4D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Срок реал</w:t>
            </w:r>
            <w:r w:rsidRPr="0047601E">
              <w:rPr>
                <w:lang w:val="ru-RU" w:eastAsia="ru-RU"/>
              </w:rPr>
              <w:t>и</w:t>
            </w:r>
            <w:r w:rsidRPr="0047601E">
              <w:rPr>
                <w:lang w:val="ru-RU" w:eastAsia="ru-RU"/>
              </w:rPr>
              <w:t>зации мер</w:t>
            </w:r>
            <w:r w:rsidRPr="0047601E">
              <w:rPr>
                <w:lang w:val="ru-RU" w:eastAsia="ru-RU"/>
              </w:rPr>
              <w:t>о</w:t>
            </w:r>
            <w:r w:rsidRPr="0047601E">
              <w:rPr>
                <w:lang w:val="ru-RU" w:eastAsia="ru-RU"/>
              </w:rPr>
              <w:t>приятия</w:t>
            </w:r>
          </w:p>
        </w:tc>
      </w:tr>
      <w:tr w:rsidR="002C7479" w:rsidRPr="00E732B3" w:rsidTr="00587F0F">
        <w:tc>
          <w:tcPr>
            <w:tcW w:w="305" w:type="pct"/>
            <w:shd w:val="clear" w:color="auto" w:fill="auto"/>
            <w:vAlign w:val="center"/>
          </w:tcPr>
          <w:p w:rsidR="008224B3" w:rsidRPr="0060147E" w:rsidRDefault="002C7479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8224B3" w:rsidRPr="0060147E" w:rsidRDefault="004321D0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60147E" w:rsidRDefault="008224B3" w:rsidP="002C7479">
            <w:pPr>
              <w:pStyle w:val="afc"/>
              <w:rPr>
                <w:lang w:val="ru-RU" w:eastAsia="ru-RU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60147E" w:rsidRDefault="008224B3" w:rsidP="002C7479">
            <w:pPr>
              <w:pStyle w:val="afc"/>
              <w:rPr>
                <w:lang w:val="ru-RU" w:eastAsia="ru-RU"/>
              </w:rPr>
            </w:pPr>
          </w:p>
        </w:tc>
        <w:tc>
          <w:tcPr>
            <w:tcW w:w="721" w:type="pct"/>
          </w:tcPr>
          <w:p w:rsidR="008224B3" w:rsidRPr="0060147E" w:rsidRDefault="008224B3" w:rsidP="002C7479">
            <w:pPr>
              <w:pStyle w:val="afc"/>
              <w:rPr>
                <w:lang w:val="ru-RU" w:eastAsia="ru-RU"/>
              </w:rPr>
            </w:pPr>
          </w:p>
        </w:tc>
      </w:tr>
      <w:tr w:rsidR="002C7479" w:rsidRPr="00E732B3" w:rsidTr="003B4730">
        <w:tc>
          <w:tcPr>
            <w:tcW w:w="305" w:type="pct"/>
            <w:shd w:val="clear" w:color="auto" w:fill="auto"/>
            <w:vAlign w:val="center"/>
          </w:tcPr>
          <w:p w:rsidR="008224B3" w:rsidRPr="0060147E" w:rsidRDefault="002C7479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1.1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0C6222" w:rsidRPr="0060147E" w:rsidRDefault="000C6222" w:rsidP="000C6222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Установка водоочистной станции в с. Усть-Нем </w:t>
            </w:r>
          </w:p>
          <w:p w:rsidR="008224B3" w:rsidRPr="0060147E" w:rsidRDefault="000C6222" w:rsidP="000C6222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(Установка водоочистной станции в с. Усть-Нем (</w:t>
            </w:r>
            <w:proofErr w:type="spellStart"/>
            <w:r w:rsidRPr="0047601E">
              <w:rPr>
                <w:lang w:val="ru-RU" w:eastAsia="ru-RU"/>
              </w:rPr>
              <w:t>скв</w:t>
            </w:r>
            <w:proofErr w:type="spellEnd"/>
            <w:r w:rsidRPr="0047601E">
              <w:rPr>
                <w:lang w:val="ru-RU" w:eastAsia="ru-RU"/>
              </w:rPr>
              <w:t>. № 956-Э) производительностью до 50 куб м/сутки)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60147E" w:rsidRDefault="000C6222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60147E" w:rsidRDefault="000C6222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721" w:type="pct"/>
            <w:vAlign w:val="center"/>
          </w:tcPr>
          <w:p w:rsidR="008224B3" w:rsidRPr="0060147E" w:rsidRDefault="000C6222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2021-2022 г</w:t>
            </w:r>
          </w:p>
        </w:tc>
      </w:tr>
      <w:tr w:rsidR="002C7479" w:rsidRPr="00E732B3" w:rsidTr="003B4730">
        <w:tc>
          <w:tcPr>
            <w:tcW w:w="305" w:type="pct"/>
            <w:shd w:val="clear" w:color="auto" w:fill="auto"/>
            <w:vAlign w:val="center"/>
          </w:tcPr>
          <w:p w:rsidR="008224B3" w:rsidRPr="0060147E" w:rsidRDefault="002C7479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1.2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8224B3" w:rsidRPr="0060147E" w:rsidRDefault="008224B3" w:rsidP="00422CD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Строительство сетей водоснабжения в </w:t>
            </w:r>
            <w:r w:rsidR="004321D0"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24B3" w:rsidRPr="0060147E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224B3" w:rsidRPr="0060147E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1,860</w:t>
            </w:r>
          </w:p>
        </w:tc>
        <w:tc>
          <w:tcPr>
            <w:tcW w:w="721" w:type="pct"/>
            <w:vAlign w:val="center"/>
          </w:tcPr>
          <w:p w:rsidR="008224B3" w:rsidRPr="0060147E" w:rsidRDefault="002C7479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202</w:t>
            </w:r>
            <w:r w:rsidR="000C6222" w:rsidRPr="0047601E">
              <w:rPr>
                <w:lang w:val="ru-RU" w:eastAsia="ru-RU"/>
              </w:rPr>
              <w:t>1</w:t>
            </w:r>
            <w:r w:rsidRPr="0047601E">
              <w:rPr>
                <w:lang w:val="ru-RU" w:eastAsia="ru-RU"/>
              </w:rPr>
              <w:t>-</w:t>
            </w:r>
            <w:r w:rsidR="00D8005D" w:rsidRPr="0047601E">
              <w:rPr>
                <w:lang w:val="ru-RU" w:eastAsia="ru-RU"/>
              </w:rPr>
              <w:t>20</w:t>
            </w:r>
            <w:r w:rsidR="003B4730" w:rsidRPr="0047601E">
              <w:rPr>
                <w:lang w:val="ru-RU" w:eastAsia="ru-RU"/>
              </w:rPr>
              <w:t>24</w:t>
            </w:r>
            <w:r w:rsidRPr="0047601E">
              <w:rPr>
                <w:lang w:val="ru-RU" w:eastAsia="ru-RU"/>
              </w:rPr>
              <w:t xml:space="preserve"> г.</w:t>
            </w:r>
          </w:p>
        </w:tc>
      </w:tr>
      <w:tr w:rsidR="00422CD6" w:rsidRPr="00E732B3" w:rsidTr="003B4730">
        <w:tc>
          <w:tcPr>
            <w:tcW w:w="305" w:type="pct"/>
            <w:shd w:val="clear" w:color="auto" w:fill="auto"/>
            <w:vAlign w:val="center"/>
          </w:tcPr>
          <w:p w:rsidR="00422CD6" w:rsidRPr="0060147E" w:rsidRDefault="00422CD6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1.3</w:t>
            </w:r>
          </w:p>
        </w:tc>
        <w:tc>
          <w:tcPr>
            <w:tcW w:w="2724" w:type="pct"/>
            <w:shd w:val="clear" w:color="auto" w:fill="auto"/>
            <w:noWrap/>
            <w:vAlign w:val="center"/>
          </w:tcPr>
          <w:p w:rsidR="00422CD6" w:rsidRPr="0060147E" w:rsidRDefault="00422CD6" w:rsidP="002C7479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Реконструкция изношенных участков сетей водосна</w:t>
            </w:r>
            <w:r w:rsidRPr="0047601E">
              <w:rPr>
                <w:lang w:val="ru-RU" w:eastAsia="ru-RU"/>
              </w:rPr>
              <w:t>б</w:t>
            </w:r>
            <w:r w:rsidRPr="0047601E">
              <w:rPr>
                <w:lang w:val="ru-RU" w:eastAsia="ru-RU"/>
              </w:rPr>
              <w:t>жения в с. Усть-Нем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22CD6" w:rsidRPr="0060147E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22CD6" w:rsidRPr="0060147E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3,293</w:t>
            </w:r>
          </w:p>
        </w:tc>
        <w:tc>
          <w:tcPr>
            <w:tcW w:w="721" w:type="pct"/>
            <w:vAlign w:val="center"/>
          </w:tcPr>
          <w:p w:rsidR="00422CD6" w:rsidRPr="0060147E" w:rsidRDefault="00422CD6" w:rsidP="003B4730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2021-2024 г.</w:t>
            </w:r>
          </w:p>
        </w:tc>
      </w:tr>
    </w:tbl>
    <w:p w:rsidR="00C26FC3" w:rsidRDefault="00C26FC3"/>
    <w:p w:rsidR="00BE06DF" w:rsidRPr="004D58D9" w:rsidRDefault="00BE06DF" w:rsidP="008344E0">
      <w:pPr>
        <w:pStyle w:val="20"/>
      </w:pPr>
      <w:bookmarkStart w:id="150" w:name="_Toc55916435"/>
      <w:r w:rsidRPr="004D58D9">
        <w:t>4.2 Технические обоснования основных мероприятий по реализации схем в</w:t>
      </w:r>
      <w:r w:rsidRPr="004D58D9">
        <w:t>о</w:t>
      </w:r>
      <w:r w:rsidRPr="004D58D9">
        <w:t>доснабжения, в том числе гидрогеологические характеристики потенциальных и</w:t>
      </w:r>
      <w:r w:rsidRPr="004D58D9">
        <w:t>с</w:t>
      </w:r>
      <w:r w:rsidRPr="004D58D9">
        <w:t>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схемой водоснабжения</w:t>
      </w:r>
      <w:bookmarkEnd w:id="147"/>
      <w:bookmarkEnd w:id="148"/>
      <w:bookmarkEnd w:id="149"/>
      <w:bookmarkEnd w:id="150"/>
      <w:r w:rsidRPr="004D58D9">
        <w:t xml:space="preserve"> </w:t>
      </w:r>
    </w:p>
    <w:p w:rsidR="00F24BFD" w:rsidRPr="00F24BFD" w:rsidRDefault="00F24BFD" w:rsidP="00F24BFD">
      <w:pPr>
        <w:pStyle w:val="afff2"/>
        <w:rPr>
          <w:szCs w:val="24"/>
        </w:rPr>
      </w:pPr>
      <w:bookmarkStart w:id="151" w:name="sub_1015"/>
      <w:proofErr w:type="spellStart"/>
      <w:r w:rsidRPr="00F24BFD">
        <w:rPr>
          <w:szCs w:val="24"/>
        </w:rPr>
        <w:t>Энергоэффективность</w:t>
      </w:r>
      <w:proofErr w:type="spellEnd"/>
      <w:r w:rsidRPr="00F24BFD">
        <w:rPr>
          <w:szCs w:val="24"/>
        </w:rPr>
        <w:t xml:space="preserve"> централизованного водоснабжения – социально и экономически оправданная эффективность энергосбережения в сфере питьевого водоснабжения (при сущес</w:t>
      </w:r>
      <w:r w:rsidRPr="00F24BFD">
        <w:rPr>
          <w:szCs w:val="24"/>
        </w:rPr>
        <w:t>т</w:t>
      </w:r>
      <w:r w:rsidRPr="00F24BFD">
        <w:rPr>
          <w:szCs w:val="24"/>
        </w:rPr>
        <w:t>вующем уровне развития техники и технологии и соблюдении требований к охране окружа</w:t>
      </w:r>
      <w:r w:rsidRPr="00F24BFD">
        <w:rPr>
          <w:szCs w:val="24"/>
        </w:rPr>
        <w:t>ю</w:t>
      </w:r>
      <w:r w:rsidRPr="00F24BFD">
        <w:rPr>
          <w:szCs w:val="24"/>
        </w:rPr>
        <w:t>щей среды).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В социальном разрезе – гарантированное удовлетворение населения и других потребит</w:t>
      </w:r>
      <w:r w:rsidRPr="00F24BFD">
        <w:rPr>
          <w:szCs w:val="24"/>
        </w:rPr>
        <w:t>е</w:t>
      </w:r>
      <w:r w:rsidRPr="00F24BFD">
        <w:rPr>
          <w:szCs w:val="24"/>
        </w:rPr>
        <w:t>лей водой нормативного качества по приемлемым для общества ценам (тарифам). В экономич</w:t>
      </w:r>
      <w:r w:rsidRPr="00F24BFD">
        <w:rPr>
          <w:szCs w:val="24"/>
        </w:rPr>
        <w:t>е</w:t>
      </w:r>
      <w:r w:rsidRPr="00F24BFD">
        <w:rPr>
          <w:szCs w:val="24"/>
        </w:rPr>
        <w:t>ском аспекте – снижение общих затрат на покупку электроэнергии. Достигается за счет умен</w:t>
      </w:r>
      <w:r w:rsidRPr="00F24BFD">
        <w:rPr>
          <w:szCs w:val="24"/>
        </w:rPr>
        <w:t>ь</w:t>
      </w:r>
      <w:r w:rsidRPr="00F24BFD">
        <w:rPr>
          <w:szCs w:val="24"/>
        </w:rPr>
        <w:t>шения использования населением воды как материального ресурса (с доведением его до уровня развитых европейских стран), а также внедрения энергосберегающих технологий и оборудов</w:t>
      </w:r>
      <w:r w:rsidRPr="00F24BFD">
        <w:rPr>
          <w:szCs w:val="24"/>
        </w:rPr>
        <w:t>а</w:t>
      </w:r>
      <w:r w:rsidRPr="00F24BFD">
        <w:rPr>
          <w:szCs w:val="24"/>
        </w:rPr>
        <w:t>ния на объектах водоснабжения.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 xml:space="preserve">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энергию. Однако это не исключает </w:t>
      </w:r>
      <w:r w:rsidRPr="00F24BFD">
        <w:rPr>
          <w:szCs w:val="24"/>
        </w:rPr>
        <w:lastRenderedPageBreak/>
        <w:t>одновременной реализации стратегического направления – уменьшения потребления воды н</w:t>
      </w:r>
      <w:r w:rsidRPr="00F24BFD">
        <w:rPr>
          <w:szCs w:val="24"/>
        </w:rPr>
        <w:t>а</w:t>
      </w:r>
      <w:r w:rsidRPr="00F24BFD">
        <w:rPr>
          <w:szCs w:val="24"/>
        </w:rPr>
        <w:t>селением во взаимосвязанных различных комбинациях прямой экономии воды и электроэне</w:t>
      </w:r>
      <w:r w:rsidRPr="00F24BFD">
        <w:rPr>
          <w:szCs w:val="24"/>
        </w:rPr>
        <w:t>р</w:t>
      </w:r>
      <w:r w:rsidRPr="00F24BFD">
        <w:rPr>
          <w:szCs w:val="24"/>
        </w:rPr>
        <w:t>гии.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Эффективность мероприятий, направленных на экономию водных ресурсов, и меропри</w:t>
      </w:r>
      <w:r w:rsidRPr="00F24BFD">
        <w:rPr>
          <w:szCs w:val="24"/>
        </w:rPr>
        <w:t>я</w:t>
      </w:r>
      <w:r w:rsidRPr="00F24BFD">
        <w:rPr>
          <w:szCs w:val="24"/>
        </w:rPr>
        <w:t>тий, направленных на экономию энергоресурсов, в значительной степени повышается при их совместном планировании. Например, снижение утечек обеспечивает экономию воды и умен</w:t>
      </w:r>
      <w:r w:rsidRPr="00F24BFD">
        <w:rPr>
          <w:szCs w:val="24"/>
        </w:rPr>
        <w:t>ь</w:t>
      </w:r>
      <w:r w:rsidRPr="00F24BFD">
        <w:rPr>
          <w:szCs w:val="24"/>
        </w:rPr>
        <w:t>шение потерь давления, что позволяет сэкономить энергию благодаря снижению мощности, п</w:t>
      </w:r>
      <w:r w:rsidRPr="00F24BFD">
        <w:rPr>
          <w:szCs w:val="24"/>
        </w:rPr>
        <w:t>о</w:t>
      </w:r>
      <w:r w:rsidRPr="00F24BFD">
        <w:rPr>
          <w:szCs w:val="24"/>
        </w:rPr>
        <w:t>требляемой насосами для перекачивания воды. Замена одного насоса другим, более эффекти</w:t>
      </w:r>
      <w:r w:rsidRPr="00F24BFD">
        <w:rPr>
          <w:szCs w:val="24"/>
        </w:rPr>
        <w:t>в</w:t>
      </w:r>
      <w:r w:rsidRPr="00F24BFD">
        <w:rPr>
          <w:szCs w:val="24"/>
        </w:rPr>
        <w:t>ным, приводит к экономии энергии. Таким образом, снижение потерь давления из-за утечек п</w:t>
      </w:r>
      <w:r w:rsidRPr="00F24BFD">
        <w:rPr>
          <w:szCs w:val="24"/>
        </w:rPr>
        <w:t>о</w:t>
      </w:r>
      <w:r w:rsidRPr="00F24BFD">
        <w:rPr>
          <w:szCs w:val="24"/>
        </w:rPr>
        <w:t>зволит произвести замену существующих насосов насосами меньшей мощности, что обеспечит дополнительную экономию энергии и денежных средств.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К стимулам, побуждающим повышать эффективность работы систем водоснабжения, относятся снижение затрат, обеспечение безопасности и надежности энергоснабжения и вод</w:t>
      </w:r>
      <w:r w:rsidRPr="00F24BFD">
        <w:rPr>
          <w:szCs w:val="24"/>
        </w:rPr>
        <w:t>о</w:t>
      </w:r>
      <w:r w:rsidRPr="00F24BFD">
        <w:rPr>
          <w:szCs w:val="24"/>
        </w:rPr>
        <w:t>снабжения, а также уменьшение вредного воздействия на окружающую среду.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</w:t>
      </w:r>
      <w:r w:rsidRPr="00F24BFD">
        <w:rPr>
          <w:szCs w:val="24"/>
        </w:rPr>
        <w:t>б</w:t>
      </w:r>
      <w:r w:rsidRPr="00F24BFD">
        <w:rPr>
          <w:szCs w:val="24"/>
        </w:rPr>
        <w:t>служивания потребителей и, в то же время, удовлетворения растущих потребностей населения. Осуществление комплексных мероприятий по повышению эффективности водоснабжения обеспечивает снижение расходов, увеличение эксплуатационных мощностей существующих систем и повышение уровня удовлетворения нужд потребителей.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Экономия ресурсов возможна как на стадии производства и транспортирования воды, так и в процессе ее потребления, когда одновременно сберегается вода, электроэнергия и д</w:t>
      </w:r>
      <w:r w:rsidRPr="00F24BFD">
        <w:rPr>
          <w:szCs w:val="24"/>
        </w:rPr>
        <w:t>е</w:t>
      </w:r>
      <w:r w:rsidRPr="00F24BFD">
        <w:rPr>
          <w:szCs w:val="24"/>
        </w:rPr>
        <w:t>нежные средства на их покупку.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Основными направлениями в области энергосбережения являются: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внедрение и применение энергосберегающего оборудования;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снижение утечек и потерь воды;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снижение расхода воды на собственные нужды;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- установка приборов учета воды.</w:t>
      </w:r>
    </w:p>
    <w:p w:rsidR="00BE06DF" w:rsidRPr="004D58D9" w:rsidRDefault="00BE06DF" w:rsidP="008344E0">
      <w:pPr>
        <w:widowControl w:val="0"/>
        <w:shd w:val="clear" w:color="auto" w:fill="FFFFFF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В результате реализации мероприятий по строительству и реконструкции системы вод</w:t>
      </w:r>
      <w:r w:rsidRPr="004D58D9">
        <w:rPr>
          <w:szCs w:val="24"/>
          <w:lang w:eastAsia="ru-RU"/>
        </w:rPr>
        <w:t>о</w:t>
      </w:r>
      <w:r w:rsidRPr="004D58D9">
        <w:rPr>
          <w:szCs w:val="24"/>
          <w:lang w:eastAsia="ru-RU"/>
        </w:rPr>
        <w:t>снабжения будут достигнуты следующие результаты:</w:t>
      </w:r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Достижение стабильного качественного состава подаваемой питьевой воды нас</w:t>
      </w:r>
      <w:r w:rsidRPr="004D58D9">
        <w:rPr>
          <w:szCs w:val="24"/>
          <w:lang w:eastAsia="ru-RU"/>
        </w:rPr>
        <w:t>е</w:t>
      </w:r>
      <w:r w:rsidRPr="004D58D9">
        <w:rPr>
          <w:szCs w:val="24"/>
          <w:lang w:eastAsia="ru-RU"/>
        </w:rPr>
        <w:t xml:space="preserve">лению и предприятиям соответствующей нормативным санитарным требованиям (СанПиН 2.1.4. 1071 – 01. «Питьевая вода. Гигиенические требования к качеству воды централизованных систем питьевого водоснабжения. Контроль качества») </w:t>
      </w:r>
      <w:r w:rsidRPr="004D58D9">
        <w:rPr>
          <w:bCs/>
          <w:szCs w:val="24"/>
          <w:lang w:eastAsia="ru-RU"/>
        </w:rPr>
        <w:t>Социальные результаты</w:t>
      </w:r>
      <w:r w:rsidRPr="004D58D9">
        <w:rPr>
          <w:szCs w:val="24"/>
          <w:lang w:eastAsia="ru-RU"/>
        </w:rPr>
        <w:t xml:space="preserve"> - обеспечение надежности системы водоснабжения и улучшение качества питьевой воды, повышение ко</w:t>
      </w:r>
      <w:r w:rsidRPr="004D58D9">
        <w:rPr>
          <w:szCs w:val="24"/>
          <w:lang w:eastAsia="ru-RU"/>
        </w:rPr>
        <w:t>м</w:t>
      </w:r>
      <w:r w:rsidRPr="004D58D9">
        <w:rPr>
          <w:szCs w:val="24"/>
          <w:lang w:eastAsia="ru-RU"/>
        </w:rPr>
        <w:t>фортности проживания.</w:t>
      </w:r>
      <w:bookmarkEnd w:id="151"/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Обеспечение качественного водоснабжения потребителей поселения.</w:t>
      </w:r>
    </w:p>
    <w:p w:rsidR="00BE06DF" w:rsidRPr="004D58D9" w:rsidRDefault="00BE06DF" w:rsidP="00CD21E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Снижение риска возникновения аварийных ситуаций в процессе эксплуатации объектов системы водоснабжения.</w:t>
      </w:r>
    </w:p>
    <w:p w:rsidR="00BE06DF" w:rsidRPr="004D58D9" w:rsidRDefault="00BE06DF" w:rsidP="008344E0">
      <w:pPr>
        <w:widowControl w:val="0"/>
        <w:shd w:val="clear" w:color="auto" w:fill="FFFFFF"/>
        <w:contextualSpacing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52" w:name="_Toc379359256"/>
      <w:bookmarkStart w:id="153" w:name="_Toc390696011"/>
      <w:bookmarkStart w:id="154" w:name="_Toc390696223"/>
      <w:bookmarkStart w:id="155" w:name="_Toc55916436"/>
      <w:r w:rsidRPr="004D58D9">
        <w:rPr>
          <w:szCs w:val="24"/>
        </w:rPr>
        <w:t>4.3 Сведения о вновь строящихся, реконструируемых и предлагаемых к в</w:t>
      </w:r>
      <w:r w:rsidRPr="004D58D9">
        <w:rPr>
          <w:szCs w:val="24"/>
        </w:rPr>
        <w:t>ы</w:t>
      </w:r>
      <w:r w:rsidRPr="004D58D9">
        <w:rPr>
          <w:szCs w:val="24"/>
        </w:rPr>
        <w:t>воду из эксплуатации объектах системы водоснабжения</w:t>
      </w:r>
      <w:bookmarkEnd w:id="152"/>
      <w:bookmarkEnd w:id="153"/>
      <w:bookmarkEnd w:id="154"/>
      <w:bookmarkEnd w:id="155"/>
      <w:r w:rsidRPr="004D58D9">
        <w:rPr>
          <w:szCs w:val="24"/>
        </w:rPr>
        <w:t xml:space="preserve"> </w:t>
      </w:r>
    </w:p>
    <w:p w:rsidR="00BE06DF" w:rsidRPr="00814E93" w:rsidRDefault="00BE06DF" w:rsidP="00BE7660">
      <w:pPr>
        <w:ind w:firstLine="567"/>
        <w:rPr>
          <w:szCs w:val="24"/>
        </w:rPr>
      </w:pPr>
      <w:r w:rsidRPr="00814E93">
        <w:rPr>
          <w:szCs w:val="24"/>
        </w:rPr>
        <w:t>Для обеспечения потребителей качественной питьевой водой рекомендуется реализовать следующие мероприятия:</w:t>
      </w:r>
    </w:p>
    <w:p w:rsidR="00447E89" w:rsidRPr="00814E93" w:rsidRDefault="00447E89" w:rsidP="002E5F6F">
      <w:pPr>
        <w:numPr>
          <w:ilvl w:val="0"/>
          <w:numId w:val="13"/>
        </w:numPr>
        <w:rPr>
          <w:szCs w:val="24"/>
        </w:rPr>
      </w:pPr>
      <w:r w:rsidRPr="00814E93">
        <w:rPr>
          <w:szCs w:val="24"/>
        </w:rPr>
        <w:t>Реконструкция изношенных участков сетей</w:t>
      </w:r>
      <w:r w:rsidR="00F24BFD" w:rsidRPr="00F24BFD">
        <w:rPr>
          <w:szCs w:val="24"/>
        </w:rPr>
        <w:t xml:space="preserve"> </w:t>
      </w:r>
      <w:r w:rsidR="00F24BFD">
        <w:rPr>
          <w:szCs w:val="24"/>
        </w:rPr>
        <w:t>водоснабжения</w:t>
      </w:r>
      <w:r w:rsidRPr="00814E93">
        <w:rPr>
          <w:szCs w:val="24"/>
        </w:rPr>
        <w:t>.</w:t>
      </w:r>
    </w:p>
    <w:p w:rsidR="00A83C2F" w:rsidRDefault="00447E89" w:rsidP="002E5F6F">
      <w:pPr>
        <w:numPr>
          <w:ilvl w:val="0"/>
          <w:numId w:val="13"/>
        </w:numPr>
        <w:rPr>
          <w:szCs w:val="24"/>
        </w:rPr>
      </w:pPr>
      <w:r w:rsidRPr="00814E93">
        <w:rPr>
          <w:szCs w:val="24"/>
        </w:rPr>
        <w:t>Строительство новых водопроводных сетей для подключения новых потребителей.</w:t>
      </w:r>
    </w:p>
    <w:p w:rsidR="003173EC" w:rsidRPr="003173EC" w:rsidRDefault="000C6222" w:rsidP="000C6222">
      <w:pPr>
        <w:numPr>
          <w:ilvl w:val="0"/>
          <w:numId w:val="13"/>
        </w:numPr>
        <w:rPr>
          <w:szCs w:val="24"/>
        </w:rPr>
      </w:pPr>
      <w:r>
        <w:rPr>
          <w:lang w:eastAsia="ru-RU"/>
        </w:rPr>
        <w:t>Установка водоочистной станции в с. Усть-Нем (</w:t>
      </w:r>
      <w:proofErr w:type="spellStart"/>
      <w:r>
        <w:rPr>
          <w:lang w:eastAsia="ru-RU"/>
        </w:rPr>
        <w:t>скв</w:t>
      </w:r>
      <w:proofErr w:type="spellEnd"/>
      <w:r>
        <w:rPr>
          <w:lang w:eastAsia="ru-RU"/>
        </w:rPr>
        <w:t>. № 956-Э) производительн</w:t>
      </w:r>
      <w:r>
        <w:rPr>
          <w:lang w:eastAsia="ru-RU"/>
        </w:rPr>
        <w:t>о</w:t>
      </w:r>
      <w:r>
        <w:rPr>
          <w:lang w:eastAsia="ru-RU"/>
        </w:rPr>
        <w:t>стью до 50 куб м/сутки</w:t>
      </w:r>
      <w:r w:rsidR="003173EC" w:rsidRPr="008224B3">
        <w:rPr>
          <w:lang w:eastAsia="ru-RU"/>
        </w:rPr>
        <w:t>.</w:t>
      </w:r>
    </w:p>
    <w:p w:rsidR="00F24BFD" w:rsidRDefault="003173EC" w:rsidP="00F24BFD">
      <w:pPr>
        <w:pStyle w:val="afff2"/>
        <w:rPr>
          <w:szCs w:val="24"/>
        </w:rPr>
      </w:pPr>
      <w:r>
        <w:rPr>
          <w:szCs w:val="24"/>
        </w:rPr>
        <w:t>Р</w:t>
      </w:r>
      <w:r w:rsidR="00F24BFD" w:rsidRPr="00F24BFD">
        <w:rPr>
          <w:szCs w:val="24"/>
        </w:rPr>
        <w:t>еконструируемые объекты систем водоснабжения планируются</w:t>
      </w:r>
      <w:r>
        <w:rPr>
          <w:szCs w:val="24"/>
        </w:rPr>
        <w:t xml:space="preserve"> размещать </w:t>
      </w:r>
      <w:r w:rsidR="00F24BFD" w:rsidRPr="00F24BFD">
        <w:rPr>
          <w:szCs w:val="24"/>
        </w:rPr>
        <w:t>на террит</w:t>
      </w:r>
      <w:r w:rsidR="00F24BFD" w:rsidRPr="00F24BFD">
        <w:rPr>
          <w:szCs w:val="24"/>
        </w:rPr>
        <w:t>о</w:t>
      </w:r>
      <w:r w:rsidR="00F24BFD" w:rsidRPr="00F24BFD">
        <w:rPr>
          <w:szCs w:val="24"/>
        </w:rPr>
        <w:t xml:space="preserve">риях существующих водозаборных узлов </w:t>
      </w:r>
      <w:r>
        <w:rPr>
          <w:szCs w:val="24"/>
        </w:rPr>
        <w:t xml:space="preserve">и </w:t>
      </w:r>
      <w:r w:rsidR="00F24BFD" w:rsidRPr="00F24BFD">
        <w:rPr>
          <w:szCs w:val="24"/>
        </w:rPr>
        <w:t xml:space="preserve">систем. </w:t>
      </w:r>
      <w:r>
        <w:rPr>
          <w:szCs w:val="24"/>
        </w:rPr>
        <w:t>Вновь строящиеся объекты должны разм</w:t>
      </w:r>
      <w:r>
        <w:rPr>
          <w:szCs w:val="24"/>
        </w:rPr>
        <w:t>е</w:t>
      </w:r>
      <w:r>
        <w:rPr>
          <w:szCs w:val="24"/>
        </w:rPr>
        <w:t xml:space="preserve">щаться с учетом требований Схемы территориального планирования и Генерального плана </w:t>
      </w:r>
      <w:r w:rsidR="007C6FF5">
        <w:rPr>
          <w:szCs w:val="24"/>
        </w:rPr>
        <w:t>Сельского поселения «Усть-Нем»</w:t>
      </w:r>
      <w:r>
        <w:rPr>
          <w:szCs w:val="24"/>
        </w:rPr>
        <w:t>.</w:t>
      </w:r>
    </w:p>
    <w:p w:rsidR="00F24BFD" w:rsidRPr="004D58D9" w:rsidRDefault="00F24BFD" w:rsidP="00BE7660">
      <w:pPr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56" w:name="_Toc379359257"/>
      <w:bookmarkStart w:id="157" w:name="_Toc390696012"/>
      <w:bookmarkStart w:id="158" w:name="_Toc390696224"/>
      <w:bookmarkStart w:id="159" w:name="_Toc55916437"/>
      <w:r w:rsidRPr="004D58D9">
        <w:rPr>
          <w:szCs w:val="24"/>
        </w:rPr>
        <w:lastRenderedPageBreak/>
        <w:t>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56"/>
      <w:bookmarkEnd w:id="157"/>
      <w:bookmarkEnd w:id="158"/>
      <w:bookmarkEnd w:id="159"/>
      <w:r w:rsidRPr="004D58D9">
        <w:rPr>
          <w:szCs w:val="24"/>
        </w:rPr>
        <w:t xml:space="preserve"> </w:t>
      </w:r>
    </w:p>
    <w:p w:rsidR="003173EC" w:rsidRDefault="003173EC" w:rsidP="00F24BFD">
      <w:pPr>
        <w:pStyle w:val="afff2"/>
        <w:rPr>
          <w:szCs w:val="24"/>
        </w:rPr>
      </w:pPr>
      <w:r>
        <w:rPr>
          <w:szCs w:val="24"/>
        </w:rPr>
        <w:t>Сведения о системе диспетчеризации отсутствуют.</w:t>
      </w:r>
    </w:p>
    <w:p w:rsidR="00F24BFD" w:rsidRPr="00F24BFD" w:rsidRDefault="003173EC" w:rsidP="00F24BFD">
      <w:pPr>
        <w:pStyle w:val="afff2"/>
        <w:rPr>
          <w:szCs w:val="24"/>
        </w:rPr>
      </w:pPr>
      <w:r>
        <w:rPr>
          <w:szCs w:val="24"/>
        </w:rPr>
        <w:t>В рамках системы водоснабжения и повышения ее надежности предлагается</w:t>
      </w:r>
      <w:r w:rsidR="00F24BFD" w:rsidRPr="00F24BFD">
        <w:rPr>
          <w:szCs w:val="24"/>
        </w:rPr>
        <w:t xml:space="preserve"> использ</w:t>
      </w:r>
      <w:r w:rsidR="00F24BFD" w:rsidRPr="00F24BFD">
        <w:rPr>
          <w:szCs w:val="24"/>
        </w:rPr>
        <w:t>о</w:t>
      </w:r>
      <w:r w:rsidR="00F24BFD" w:rsidRPr="00F24BFD">
        <w:rPr>
          <w:szCs w:val="24"/>
        </w:rPr>
        <w:t>вание средств автоматического регулирования, контроля, сигнализации, защиты и блокировок работы комплекса водоподготовки. Предусматриваемый уровень автоматизации позволяет обеспечить надёжное функционирование комплекса при минимальном контроле со стороны о</w:t>
      </w:r>
      <w:r w:rsidR="00F24BFD" w:rsidRPr="00F24BFD">
        <w:rPr>
          <w:szCs w:val="24"/>
        </w:rPr>
        <w:t>б</w:t>
      </w:r>
      <w:r w:rsidR="00F24BFD" w:rsidRPr="00F24BFD">
        <w:rPr>
          <w:szCs w:val="24"/>
        </w:rPr>
        <w:t>служивающего персонала.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На водопроводных очистных сооружениях предлагается установить устройство часто</w:t>
      </w:r>
      <w:r w:rsidRPr="00F24BFD">
        <w:rPr>
          <w:szCs w:val="24"/>
        </w:rPr>
        <w:t>т</w:t>
      </w:r>
      <w:r w:rsidRPr="00F24BFD">
        <w:rPr>
          <w:szCs w:val="24"/>
        </w:rPr>
        <w:t>ного регулирования (УЧР), для работы в автоматическом режиме и поддержания в сетях вод</w:t>
      </w:r>
      <w:r w:rsidRPr="00F24BFD">
        <w:rPr>
          <w:szCs w:val="24"/>
        </w:rPr>
        <w:t>о</w:t>
      </w:r>
      <w:r w:rsidRPr="00F24BFD">
        <w:rPr>
          <w:szCs w:val="24"/>
        </w:rPr>
        <w:t>провода оптимального гидравлического режима, а также группу пожарных насосов.</w:t>
      </w:r>
    </w:p>
    <w:p w:rsidR="00BE06DF" w:rsidRPr="00F24BFD" w:rsidRDefault="00BE06DF" w:rsidP="00CA6BB7">
      <w:pPr>
        <w:rPr>
          <w:szCs w:val="24"/>
        </w:rPr>
      </w:pPr>
    </w:p>
    <w:p w:rsidR="00BE06DF" w:rsidRPr="004D58D9" w:rsidRDefault="00BE06DF" w:rsidP="008344E0">
      <w:pPr>
        <w:pStyle w:val="20"/>
      </w:pPr>
      <w:bookmarkStart w:id="160" w:name="_Toc379359258"/>
      <w:bookmarkStart w:id="161" w:name="_Toc390696013"/>
      <w:bookmarkStart w:id="162" w:name="_Toc390696225"/>
      <w:bookmarkStart w:id="163" w:name="_Toc55916438"/>
      <w:r w:rsidRPr="004D58D9">
        <w:t>4.5 Сведения об оснащенности зданий, строений, сооружений приборами уч</w:t>
      </w:r>
      <w:r w:rsidRPr="004D58D9">
        <w:t>е</w:t>
      </w:r>
      <w:r w:rsidRPr="004D58D9">
        <w:t>та воды и их применении при осуществлении расчетов за потребленную воду</w:t>
      </w:r>
      <w:bookmarkEnd w:id="160"/>
      <w:bookmarkEnd w:id="161"/>
      <w:bookmarkEnd w:id="162"/>
      <w:bookmarkEnd w:id="163"/>
    </w:p>
    <w:p w:rsidR="003173EC" w:rsidRPr="00F24BFD" w:rsidRDefault="000C6222" w:rsidP="003173EC">
      <w:pPr>
        <w:pStyle w:val="afff2"/>
        <w:rPr>
          <w:szCs w:val="24"/>
        </w:rPr>
      </w:pPr>
      <w:r>
        <w:rPr>
          <w:iCs/>
          <w:szCs w:val="24"/>
        </w:rPr>
        <w:t>Технический у</w:t>
      </w:r>
      <w:r w:rsidRPr="00FF1012">
        <w:rPr>
          <w:iCs/>
          <w:szCs w:val="24"/>
        </w:rPr>
        <w:t>чет подачи воды в ресурсоснабжающей организации, осуществляется на объектах водозабора, для чего используются расходомеры различных марок.</w:t>
      </w:r>
      <w:r>
        <w:rPr>
          <w:iCs/>
          <w:szCs w:val="24"/>
        </w:rPr>
        <w:t xml:space="preserve"> При отсутствии </w:t>
      </w:r>
      <w:proofErr w:type="spellStart"/>
      <w:r>
        <w:rPr>
          <w:iCs/>
          <w:szCs w:val="24"/>
        </w:rPr>
        <w:t>водосчетчиков</w:t>
      </w:r>
      <w:proofErr w:type="spellEnd"/>
      <w:r>
        <w:rPr>
          <w:iCs/>
          <w:szCs w:val="24"/>
        </w:rPr>
        <w:t xml:space="preserve"> на источнике водоснабжения у</w:t>
      </w:r>
      <w:r w:rsidRPr="00FF1012">
        <w:rPr>
          <w:iCs/>
          <w:szCs w:val="24"/>
        </w:rPr>
        <w:t>чет подачи воды</w:t>
      </w:r>
      <w:r>
        <w:rPr>
          <w:iCs/>
          <w:szCs w:val="24"/>
        </w:rPr>
        <w:t xml:space="preserve"> осуществляется расчетным сп</w:t>
      </w:r>
      <w:r>
        <w:rPr>
          <w:iCs/>
          <w:szCs w:val="24"/>
        </w:rPr>
        <w:t>о</w:t>
      </w:r>
      <w:r>
        <w:rPr>
          <w:iCs/>
          <w:szCs w:val="24"/>
        </w:rPr>
        <w:t xml:space="preserve">собом. </w:t>
      </w:r>
      <w:r>
        <w:rPr>
          <w:szCs w:val="24"/>
        </w:rPr>
        <w:t>О</w:t>
      </w:r>
      <w:r w:rsidR="003173EC" w:rsidRPr="00F24BFD">
        <w:rPr>
          <w:szCs w:val="24"/>
        </w:rPr>
        <w:t>беспеченность приборами учета в</w:t>
      </w:r>
      <w:r w:rsidR="003173EC">
        <w:rPr>
          <w:szCs w:val="24"/>
        </w:rPr>
        <w:t xml:space="preserve"> потребителей</w:t>
      </w:r>
      <w:r w:rsidR="003173EC" w:rsidRPr="00F24BFD">
        <w:rPr>
          <w:szCs w:val="24"/>
        </w:rPr>
        <w:t xml:space="preserve"> составляет </w:t>
      </w:r>
      <w:r>
        <w:rPr>
          <w:szCs w:val="24"/>
        </w:rPr>
        <w:t>50,0%</w:t>
      </w:r>
      <w:r w:rsidR="003173EC" w:rsidRPr="00F24BFD">
        <w:rPr>
          <w:szCs w:val="24"/>
        </w:rPr>
        <w:t>.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>Установка индивидуальных и общедомовых приборов учета воды, как в существующей застройке, так и на объектах нового строительства, является одним из основных направлений в области энергосбережения. Это позволит экономить ресурсы, как на стадии производства и транспортирования воды, так и в процессе ее потребления.</w:t>
      </w:r>
    </w:p>
    <w:p w:rsidR="00BE06DF" w:rsidRPr="004D58D9" w:rsidRDefault="00BE06DF" w:rsidP="008344E0">
      <w:pPr>
        <w:tabs>
          <w:tab w:val="left" w:pos="709"/>
          <w:tab w:val="left" w:pos="1832"/>
          <w:tab w:val="left" w:pos="2748"/>
          <w:tab w:val="left" w:pos="3664"/>
          <w:tab w:val="center" w:pos="4889"/>
        </w:tabs>
        <w:rPr>
          <w:i/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64" w:name="_Toc379359259"/>
      <w:bookmarkStart w:id="165" w:name="_Toc390696014"/>
      <w:bookmarkStart w:id="166" w:name="_Toc390696226"/>
      <w:bookmarkStart w:id="167" w:name="_Toc55916439"/>
      <w:r w:rsidRPr="004D58D9">
        <w:rPr>
          <w:szCs w:val="24"/>
        </w:rPr>
        <w:t xml:space="preserve">4.6 Описание вариантов маршрутов прохождения трубопроводов (трасс) по территории </w:t>
      </w:r>
      <w:r w:rsidR="007C6FF5">
        <w:rPr>
          <w:szCs w:val="24"/>
        </w:rPr>
        <w:t>Сельского поселения «Усть-Нем»</w:t>
      </w:r>
      <w:r w:rsidR="00814E93">
        <w:rPr>
          <w:szCs w:val="24"/>
        </w:rPr>
        <w:t xml:space="preserve"> </w:t>
      </w:r>
      <w:r w:rsidRPr="004D58D9">
        <w:rPr>
          <w:szCs w:val="24"/>
        </w:rPr>
        <w:t>и их обоснование</w:t>
      </w:r>
      <w:bookmarkEnd w:id="164"/>
      <w:bookmarkEnd w:id="165"/>
      <w:bookmarkEnd w:id="166"/>
      <w:bookmarkEnd w:id="167"/>
    </w:p>
    <w:p w:rsidR="003B4730" w:rsidRDefault="003B4730" w:rsidP="003B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1608B7">
        <w:rPr>
          <w:szCs w:val="24"/>
        </w:rPr>
        <w:t xml:space="preserve">Сети водоснабжения проложены </w:t>
      </w:r>
      <w:r>
        <w:rPr>
          <w:szCs w:val="24"/>
        </w:rPr>
        <w:t xml:space="preserve">как подземно, так и </w:t>
      </w:r>
      <w:proofErr w:type="spellStart"/>
      <w:r w:rsidRPr="001608B7">
        <w:rPr>
          <w:szCs w:val="24"/>
        </w:rPr>
        <w:t>надземно</w:t>
      </w:r>
      <w:proofErr w:type="spellEnd"/>
      <w:r w:rsidRPr="001608B7">
        <w:rPr>
          <w:szCs w:val="24"/>
        </w:rPr>
        <w:t>, совместно с тепловыми сетями. Для повышения качества водоснабжения потребителей рекомендуется провести реко</w:t>
      </w:r>
      <w:r w:rsidRPr="001608B7">
        <w:rPr>
          <w:szCs w:val="24"/>
        </w:rPr>
        <w:t>н</w:t>
      </w:r>
      <w:r w:rsidRPr="001608B7">
        <w:rPr>
          <w:szCs w:val="24"/>
        </w:rPr>
        <w:t>струкцию сетей водоснабжения с перекладкой в подземном испол</w:t>
      </w:r>
      <w:r>
        <w:rPr>
          <w:szCs w:val="24"/>
        </w:rPr>
        <w:t>н</w:t>
      </w:r>
      <w:r w:rsidRPr="001608B7">
        <w:rPr>
          <w:szCs w:val="24"/>
        </w:rPr>
        <w:t>ении.</w:t>
      </w:r>
    </w:p>
    <w:p w:rsidR="003B4730" w:rsidRPr="001608B7" w:rsidRDefault="003B4730" w:rsidP="003B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>
        <w:rPr>
          <w:szCs w:val="24"/>
        </w:rPr>
        <w:t>Для повышения удобства обслуживания сетей водоснабжения рекомендуется прокладыв</w:t>
      </w:r>
      <w:r>
        <w:rPr>
          <w:szCs w:val="24"/>
        </w:rPr>
        <w:t>а</w:t>
      </w:r>
      <w:r>
        <w:rPr>
          <w:szCs w:val="24"/>
        </w:rPr>
        <w:t>ет их вдоль проезжих частей.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68" w:name="_Toc379359260"/>
      <w:bookmarkStart w:id="169" w:name="_Toc390696015"/>
      <w:bookmarkStart w:id="170" w:name="_Toc390696227"/>
      <w:bookmarkStart w:id="171" w:name="_Toc55916440"/>
      <w:r w:rsidRPr="004D58D9">
        <w:rPr>
          <w:szCs w:val="24"/>
        </w:rPr>
        <w:t>4.7 Рекомендации о месте размещения насосных станций, резервуаров, вод</w:t>
      </w:r>
      <w:r w:rsidRPr="004D58D9">
        <w:rPr>
          <w:szCs w:val="24"/>
        </w:rPr>
        <w:t>о</w:t>
      </w:r>
      <w:r w:rsidRPr="004D58D9">
        <w:rPr>
          <w:szCs w:val="24"/>
        </w:rPr>
        <w:t>напорных башен</w:t>
      </w:r>
      <w:bookmarkEnd w:id="168"/>
      <w:bookmarkEnd w:id="169"/>
      <w:bookmarkEnd w:id="170"/>
      <w:bookmarkEnd w:id="171"/>
      <w:r w:rsidRPr="004D58D9">
        <w:rPr>
          <w:szCs w:val="24"/>
        </w:rPr>
        <w:t xml:space="preserve"> </w:t>
      </w:r>
    </w:p>
    <w:p w:rsidR="00F24BFD" w:rsidRPr="00F24BFD" w:rsidRDefault="00F24BFD" w:rsidP="00F24BFD">
      <w:pPr>
        <w:pStyle w:val="afff2"/>
        <w:rPr>
          <w:szCs w:val="24"/>
        </w:rPr>
      </w:pPr>
      <w:r w:rsidRPr="00F24BFD">
        <w:rPr>
          <w:szCs w:val="24"/>
        </w:rPr>
        <w:t xml:space="preserve">Места размещения </w:t>
      </w:r>
      <w:r w:rsidR="003173EC">
        <w:rPr>
          <w:szCs w:val="24"/>
        </w:rPr>
        <w:t>реконструируемых</w:t>
      </w:r>
      <w:r w:rsidRPr="00F24BFD">
        <w:rPr>
          <w:szCs w:val="24"/>
        </w:rPr>
        <w:t xml:space="preserve"> насосных станций, резервуаров чистой воды и в</w:t>
      </w:r>
      <w:r w:rsidRPr="00F24BFD">
        <w:rPr>
          <w:szCs w:val="24"/>
        </w:rPr>
        <w:t>о</w:t>
      </w:r>
      <w:r w:rsidRPr="00F24BFD">
        <w:rPr>
          <w:szCs w:val="24"/>
        </w:rPr>
        <w:t xml:space="preserve">донапорных башен, остаются без изменений. Вновь строящиеся и реконструируемые объекты систем водоснабжения будут размещаться на территории существующих </w:t>
      </w:r>
      <w:r w:rsidR="003173EC">
        <w:rPr>
          <w:szCs w:val="24"/>
        </w:rPr>
        <w:t>объектов системы в</w:t>
      </w:r>
      <w:r w:rsidR="003173EC">
        <w:rPr>
          <w:szCs w:val="24"/>
        </w:rPr>
        <w:t>о</w:t>
      </w:r>
      <w:r w:rsidR="003173EC">
        <w:rPr>
          <w:szCs w:val="24"/>
        </w:rPr>
        <w:t>доснабжения</w:t>
      </w:r>
      <w:r w:rsidRPr="00F24BFD">
        <w:rPr>
          <w:szCs w:val="24"/>
        </w:rPr>
        <w:t>.</w:t>
      </w:r>
    </w:p>
    <w:p w:rsidR="00BE06DF" w:rsidRPr="004D58D9" w:rsidRDefault="00BE06DF" w:rsidP="00151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8344E0">
      <w:pPr>
        <w:pStyle w:val="20"/>
        <w:rPr>
          <w:szCs w:val="24"/>
        </w:rPr>
      </w:pPr>
      <w:bookmarkStart w:id="172" w:name="_Toc379359261"/>
      <w:bookmarkStart w:id="173" w:name="_Toc390696016"/>
      <w:bookmarkStart w:id="174" w:name="_Toc390696228"/>
      <w:bookmarkStart w:id="175" w:name="_Toc55916441"/>
      <w:r w:rsidRPr="004D58D9">
        <w:rPr>
          <w:szCs w:val="24"/>
        </w:rPr>
        <w:t>4.8 Границы планируемых зон размещения объектов централизованных си</w:t>
      </w:r>
      <w:r w:rsidRPr="004D58D9">
        <w:rPr>
          <w:szCs w:val="24"/>
        </w:rPr>
        <w:t>с</w:t>
      </w:r>
      <w:r w:rsidRPr="004D58D9">
        <w:rPr>
          <w:szCs w:val="24"/>
        </w:rPr>
        <w:t>тем холодного водоснабжения</w:t>
      </w:r>
      <w:bookmarkEnd w:id="172"/>
      <w:bookmarkEnd w:id="173"/>
      <w:bookmarkEnd w:id="174"/>
      <w:bookmarkEnd w:id="175"/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4D58D9">
        <w:rPr>
          <w:szCs w:val="24"/>
        </w:rPr>
        <w:t>Рекомендации отсутствуют.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BE06DF" w:rsidP="002C34F4">
      <w:pPr>
        <w:pStyle w:val="20"/>
        <w:rPr>
          <w:szCs w:val="24"/>
        </w:rPr>
      </w:pPr>
      <w:bookmarkStart w:id="176" w:name="_Toc55916442"/>
      <w:r w:rsidRPr="004D58D9">
        <w:rPr>
          <w:szCs w:val="24"/>
        </w:rPr>
        <w:t>4.9 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176"/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4D58D9">
        <w:rPr>
          <w:szCs w:val="24"/>
        </w:rPr>
        <w:t xml:space="preserve">Схемы сетей водоснабжения </w:t>
      </w:r>
      <w:r w:rsidR="007C6FF5">
        <w:rPr>
          <w:szCs w:val="24"/>
        </w:rPr>
        <w:t>Сельского поселения «Усть-Нем»</w:t>
      </w:r>
      <w:r w:rsidR="00814E93">
        <w:rPr>
          <w:szCs w:val="24"/>
        </w:rPr>
        <w:t xml:space="preserve"> </w:t>
      </w:r>
      <w:r w:rsidRPr="004D58D9">
        <w:rPr>
          <w:szCs w:val="24"/>
        </w:rPr>
        <w:t>приведены в Прилож</w:t>
      </w:r>
      <w:r w:rsidRPr="004D58D9">
        <w:rPr>
          <w:szCs w:val="24"/>
        </w:rPr>
        <w:t>е</w:t>
      </w:r>
      <w:r w:rsidRPr="004D58D9">
        <w:rPr>
          <w:szCs w:val="24"/>
        </w:rPr>
        <w:t>нии к настоящей схеме.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4"/>
        </w:rPr>
      </w:pP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i/>
          <w:color w:val="000000"/>
          <w:szCs w:val="24"/>
          <w:lang w:eastAsia="ru-RU"/>
        </w:rPr>
      </w:pPr>
      <w:r w:rsidRPr="004D58D9">
        <w:rPr>
          <w:b/>
          <w:i/>
          <w:color w:val="000000"/>
          <w:szCs w:val="24"/>
          <w:lang w:eastAsia="ru-RU"/>
        </w:rPr>
        <w:t>Предложения для обеспечения надежного и бесперебойного водоснабжения потреб</w:t>
      </w:r>
      <w:r w:rsidRPr="004D58D9">
        <w:rPr>
          <w:b/>
          <w:i/>
          <w:color w:val="000000"/>
          <w:szCs w:val="24"/>
          <w:lang w:eastAsia="ru-RU"/>
        </w:rPr>
        <w:t>и</w:t>
      </w:r>
      <w:r w:rsidRPr="004D58D9">
        <w:rPr>
          <w:b/>
          <w:i/>
          <w:color w:val="000000"/>
          <w:szCs w:val="24"/>
          <w:lang w:eastAsia="ru-RU"/>
        </w:rPr>
        <w:t>телей, а также обеспечения населения водой соответствующей санитарно- гигиенич</w:t>
      </w:r>
      <w:r w:rsidRPr="004D58D9">
        <w:rPr>
          <w:b/>
          <w:i/>
          <w:color w:val="000000"/>
          <w:szCs w:val="24"/>
          <w:lang w:eastAsia="ru-RU"/>
        </w:rPr>
        <w:t>е</w:t>
      </w:r>
      <w:r w:rsidRPr="004D58D9">
        <w:rPr>
          <w:b/>
          <w:i/>
          <w:color w:val="000000"/>
          <w:szCs w:val="24"/>
          <w:lang w:eastAsia="ru-RU"/>
        </w:rPr>
        <w:t xml:space="preserve">ским требованиям </w:t>
      </w:r>
    </w:p>
    <w:p w:rsidR="00BE06DF" w:rsidRPr="004D58D9" w:rsidRDefault="00BE06DF" w:rsidP="00CD21EE">
      <w:pPr>
        <w:numPr>
          <w:ilvl w:val="1"/>
          <w:numId w:val="1"/>
        </w:numPr>
        <w:tabs>
          <w:tab w:val="clear" w:pos="1440"/>
          <w:tab w:val="num" w:pos="709"/>
          <w:tab w:val="left" w:pos="916"/>
          <w:tab w:val="left" w:pos="1418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lastRenderedPageBreak/>
        <w:t>Проведение технического обследования централизованных систем водоснабжения не реже 1 раза в 5 лет с целью: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определения технической возможности сооружений водоподготовки,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определения технических характеристик водопроводных сетей и насосных станций, в том числе уровня потерь, показателей физического износа, энергетической эффективности этих сетей и станций, оптимальности топологии и степени резервирования мощности;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rPr>
          <w:rFonts w:ascii="Courier New" w:hAnsi="Courier New" w:cs="Courier New"/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- сопоставление целевых показателей деятельности организации, осуществляющей холодное и горячее водоснабжение с целевыми показателями организаций, осуществляющих холодное и горячее, использующих наилучшее существующие (доступные технологии).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2. Проводить мониторинг воды отпускаемую в сеть, согласно программе производстве</w:t>
      </w:r>
      <w:r w:rsidRPr="004D58D9">
        <w:rPr>
          <w:color w:val="000000"/>
          <w:szCs w:val="24"/>
          <w:lang w:eastAsia="ru-RU"/>
        </w:rPr>
        <w:t>н</w:t>
      </w:r>
      <w:r w:rsidRPr="004D58D9">
        <w:rPr>
          <w:color w:val="000000"/>
          <w:szCs w:val="24"/>
          <w:lang w:eastAsia="ru-RU"/>
        </w:rPr>
        <w:t>ного контроля, на соответствие требованиям СанПиН 2.1.4.1074-01 «Питьевая вода. Гигиенич</w:t>
      </w:r>
      <w:r w:rsidRPr="004D58D9">
        <w:rPr>
          <w:color w:val="000000"/>
          <w:szCs w:val="24"/>
          <w:lang w:eastAsia="ru-RU"/>
        </w:rPr>
        <w:t>е</w:t>
      </w:r>
      <w:r w:rsidRPr="004D58D9">
        <w:rPr>
          <w:color w:val="000000"/>
          <w:szCs w:val="24"/>
          <w:lang w:eastAsia="ru-RU"/>
        </w:rPr>
        <w:t>ские требования к качеству воды централизованных систем питьевого водоснабжения. Ко</w:t>
      </w:r>
      <w:r w:rsidRPr="004D58D9">
        <w:rPr>
          <w:color w:val="000000"/>
          <w:szCs w:val="24"/>
          <w:lang w:eastAsia="ru-RU"/>
        </w:rPr>
        <w:t>н</w:t>
      </w:r>
      <w:r w:rsidRPr="004D58D9">
        <w:rPr>
          <w:color w:val="000000"/>
          <w:szCs w:val="24"/>
          <w:lang w:eastAsia="ru-RU"/>
        </w:rPr>
        <w:t>троль качества»;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Cs w:val="24"/>
          <w:lang w:eastAsia="ru-RU"/>
        </w:rPr>
      </w:pPr>
      <w:r w:rsidRPr="004D58D9">
        <w:rPr>
          <w:color w:val="000000"/>
          <w:szCs w:val="24"/>
          <w:lang w:eastAsia="ru-RU"/>
        </w:rPr>
        <w:t>3. Провести реконструкцию водопроводных сетей – замена аварийных, изношенных, имеющих малую пропускную способность участков существующих сетей и устройство новых магистральных сетей. При строительстве новых сетей применяются трубы из полиэтилена ни</w:t>
      </w:r>
      <w:r w:rsidRPr="004D58D9">
        <w:rPr>
          <w:color w:val="000000"/>
          <w:szCs w:val="24"/>
          <w:lang w:eastAsia="ru-RU"/>
        </w:rPr>
        <w:t>з</w:t>
      </w:r>
      <w:r w:rsidRPr="004D58D9">
        <w:rPr>
          <w:color w:val="000000"/>
          <w:szCs w:val="24"/>
          <w:lang w:eastAsia="ru-RU"/>
        </w:rPr>
        <w:t>кого давления с гарантированным сроком службы 50 лет.</w:t>
      </w:r>
    </w:p>
    <w:p w:rsidR="00BE06DF" w:rsidRPr="004D58D9" w:rsidRDefault="00BE06DF" w:rsidP="008344E0">
      <w:pPr>
        <w:pStyle w:val="10"/>
      </w:pPr>
      <w:r w:rsidRPr="004D58D9">
        <w:br w:type="page"/>
      </w:r>
      <w:bookmarkStart w:id="177" w:name="_Toc55916443"/>
      <w:r w:rsidRPr="004D58D9">
        <w:lastRenderedPageBreak/>
        <w:t>Раздел 5 Экологические аспекты мероприятий по строительству, реконструкции и модернизации объектов централизованных систем водоснабж</w:t>
      </w:r>
      <w:r w:rsidRPr="004D58D9">
        <w:t>е</w:t>
      </w:r>
      <w:r w:rsidRPr="004D58D9">
        <w:t>ния</w:t>
      </w:r>
      <w:bookmarkEnd w:id="177"/>
    </w:p>
    <w:p w:rsidR="00BE06DF" w:rsidRPr="004D58D9" w:rsidRDefault="00BE06DF" w:rsidP="008344E0"/>
    <w:p w:rsidR="00BE06DF" w:rsidRPr="004D58D9" w:rsidRDefault="00BE06DF" w:rsidP="008344E0">
      <w:pPr>
        <w:pStyle w:val="20"/>
        <w:rPr>
          <w:bCs/>
          <w:szCs w:val="24"/>
        </w:rPr>
      </w:pPr>
      <w:bookmarkStart w:id="178" w:name="_Toc360699427"/>
      <w:bookmarkStart w:id="179" w:name="_Toc360699813"/>
      <w:bookmarkStart w:id="180" w:name="_Toc360700199"/>
      <w:bookmarkStart w:id="181" w:name="_Toc374357103"/>
      <w:bookmarkStart w:id="182" w:name="_Toc390696018"/>
      <w:bookmarkStart w:id="183" w:name="_Toc390696230"/>
      <w:bookmarkStart w:id="184" w:name="_Toc55916444"/>
      <w:r w:rsidRPr="004D58D9">
        <w:rPr>
          <w:szCs w:val="24"/>
        </w:rPr>
        <w:t xml:space="preserve">5.1 Сведения о мерах по предотвращению вредного воздействия </w:t>
      </w:r>
      <w:r w:rsidRPr="004D58D9">
        <w:rPr>
          <w:szCs w:val="24"/>
        </w:rPr>
        <w:br/>
        <w:t>на водный бассейн предлагаемых к строительству и реконструкции объектов це</w:t>
      </w:r>
      <w:r w:rsidRPr="004D58D9">
        <w:rPr>
          <w:szCs w:val="24"/>
        </w:rPr>
        <w:t>н</w:t>
      </w:r>
      <w:r w:rsidRPr="004D58D9">
        <w:rPr>
          <w:szCs w:val="24"/>
        </w:rPr>
        <w:t>трализованных систем водоснабжения при сбросе (утилизации) промывных вод</w:t>
      </w:r>
      <w:bookmarkEnd w:id="178"/>
      <w:bookmarkEnd w:id="179"/>
      <w:bookmarkEnd w:id="180"/>
      <w:bookmarkEnd w:id="181"/>
      <w:bookmarkEnd w:id="182"/>
      <w:bookmarkEnd w:id="183"/>
      <w:bookmarkEnd w:id="184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85" w:name="_Toc368574026"/>
      <w:bookmarkStart w:id="186" w:name="_Toc370150387"/>
      <w:r w:rsidRPr="004D58D9">
        <w:rPr>
          <w:bCs/>
          <w:szCs w:val="24"/>
        </w:rPr>
        <w:t>Технологический процесс забора воды и транспортирования её в водопроводную сеть не сопровождается вредными выбросами.</w:t>
      </w:r>
      <w:bookmarkEnd w:id="185"/>
      <w:bookmarkEnd w:id="186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87" w:name="_Toc360699429"/>
      <w:bookmarkStart w:id="188" w:name="_Toc360699815"/>
      <w:bookmarkStart w:id="189" w:name="_Toc360700201"/>
      <w:bookmarkStart w:id="190" w:name="_Toc368574027"/>
      <w:bookmarkStart w:id="191" w:name="_Toc370150388"/>
      <w:r w:rsidRPr="004D58D9">
        <w:rPr>
          <w:bCs/>
          <w:szCs w:val="24"/>
        </w:rPr>
        <w:t>Водопроводная сеть не оказывает вредного воздействия на окружающую среду, объект является экологически чистым сооружением.</w:t>
      </w:r>
      <w:bookmarkEnd w:id="187"/>
      <w:bookmarkEnd w:id="188"/>
      <w:bookmarkEnd w:id="189"/>
      <w:bookmarkEnd w:id="190"/>
      <w:bookmarkEnd w:id="191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92" w:name="_Toc360699430"/>
      <w:bookmarkStart w:id="193" w:name="_Toc360699816"/>
      <w:bookmarkStart w:id="194" w:name="_Toc360700202"/>
      <w:bookmarkStart w:id="195" w:name="_Toc368574028"/>
      <w:bookmarkStart w:id="196" w:name="_Toc370150389"/>
      <w:r w:rsidRPr="004D58D9">
        <w:rPr>
          <w:bCs/>
          <w:szCs w:val="24"/>
        </w:rPr>
        <w:t>При эксплуатации водопроводной сети вода на хозяйственно-бытовые нужды не испол</w:t>
      </w:r>
      <w:r w:rsidRPr="004D58D9">
        <w:rPr>
          <w:bCs/>
          <w:szCs w:val="24"/>
        </w:rPr>
        <w:t>ь</w:t>
      </w:r>
      <w:r w:rsidRPr="004D58D9">
        <w:rPr>
          <w:bCs/>
          <w:szCs w:val="24"/>
        </w:rPr>
        <w:t>зуется, производственные стоки не образуются. Эксплуатация водопроводной сети, не пред</w:t>
      </w:r>
      <w:r w:rsidRPr="004D58D9">
        <w:rPr>
          <w:bCs/>
          <w:szCs w:val="24"/>
        </w:rPr>
        <w:t>у</w:t>
      </w:r>
      <w:r w:rsidRPr="004D58D9">
        <w:rPr>
          <w:bCs/>
          <w:szCs w:val="24"/>
        </w:rPr>
        <w:t>сматривает каких-либо сбросов вредных веществ в водоемы и на рельеф.</w:t>
      </w:r>
      <w:bookmarkEnd w:id="192"/>
      <w:bookmarkEnd w:id="193"/>
      <w:bookmarkEnd w:id="194"/>
      <w:bookmarkEnd w:id="195"/>
      <w:bookmarkEnd w:id="196"/>
    </w:p>
    <w:p w:rsidR="00BE06DF" w:rsidRPr="004D58D9" w:rsidRDefault="00BE06DF" w:rsidP="008344E0">
      <w:pPr>
        <w:ind w:firstLine="567"/>
        <w:rPr>
          <w:bCs/>
          <w:szCs w:val="24"/>
        </w:rPr>
      </w:pPr>
      <w:bookmarkStart w:id="197" w:name="_Toc360699433"/>
      <w:bookmarkStart w:id="198" w:name="_Toc360699819"/>
      <w:bookmarkStart w:id="199" w:name="_Toc360700205"/>
      <w:bookmarkStart w:id="200" w:name="_Toc368574031"/>
      <w:bookmarkStart w:id="201" w:name="_Toc370150391"/>
      <w:r w:rsidRPr="004D58D9">
        <w:rPr>
          <w:bCs/>
          <w:szCs w:val="24"/>
        </w:rPr>
        <w:t>При производстве строительных работ вода для целей производства не требуется. Для х</w:t>
      </w:r>
      <w:r w:rsidRPr="004D58D9">
        <w:rPr>
          <w:bCs/>
          <w:szCs w:val="24"/>
        </w:rPr>
        <w:t>о</w:t>
      </w:r>
      <w:r w:rsidRPr="004D58D9">
        <w:rPr>
          <w:bCs/>
          <w:szCs w:val="24"/>
        </w:rPr>
        <w:t>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97"/>
      <w:bookmarkEnd w:id="198"/>
      <w:bookmarkEnd w:id="199"/>
      <w:bookmarkEnd w:id="200"/>
      <w:bookmarkEnd w:id="201"/>
    </w:p>
    <w:p w:rsidR="00BE06DF" w:rsidRDefault="00BE06DF" w:rsidP="008344E0">
      <w:pPr>
        <w:ind w:firstLine="567"/>
        <w:rPr>
          <w:bCs/>
          <w:szCs w:val="24"/>
        </w:rPr>
      </w:pPr>
    </w:p>
    <w:p w:rsidR="00BE06DF" w:rsidRPr="004D58D9" w:rsidRDefault="00BE06DF" w:rsidP="008344E0">
      <w:pPr>
        <w:pStyle w:val="20"/>
        <w:rPr>
          <w:bCs/>
          <w:szCs w:val="24"/>
        </w:rPr>
      </w:pPr>
      <w:bookmarkStart w:id="202" w:name="_Toc360699434"/>
      <w:bookmarkStart w:id="203" w:name="_Toc360699820"/>
      <w:bookmarkStart w:id="204" w:name="_Toc360700206"/>
      <w:bookmarkStart w:id="205" w:name="_Toc374357105"/>
      <w:bookmarkStart w:id="206" w:name="_Toc390696019"/>
      <w:bookmarkStart w:id="207" w:name="_Toc390696231"/>
      <w:bookmarkStart w:id="208" w:name="_Toc55916445"/>
      <w:r w:rsidRPr="004D58D9">
        <w:rPr>
          <w:szCs w:val="24"/>
        </w:rPr>
        <w:t>5.2 Сведения о мерах по предотвращению вредного воздействия на окр</w:t>
      </w:r>
      <w:r w:rsidRPr="004D58D9">
        <w:rPr>
          <w:szCs w:val="24"/>
        </w:rPr>
        <w:t>у</w:t>
      </w:r>
      <w:r w:rsidRPr="004D58D9">
        <w:rPr>
          <w:szCs w:val="24"/>
        </w:rPr>
        <w:t>жающую среду при реализации мероприятий по снабжению и хранению химич</w:t>
      </w:r>
      <w:r w:rsidRPr="004D58D9">
        <w:rPr>
          <w:szCs w:val="24"/>
        </w:rPr>
        <w:t>е</w:t>
      </w:r>
      <w:r w:rsidRPr="004D58D9">
        <w:rPr>
          <w:szCs w:val="24"/>
        </w:rPr>
        <w:t>ских реагентов, используемых в водоподготовке (хлор и другие)</w:t>
      </w:r>
      <w:bookmarkEnd w:id="202"/>
      <w:bookmarkEnd w:id="203"/>
      <w:bookmarkEnd w:id="204"/>
      <w:bookmarkEnd w:id="205"/>
      <w:bookmarkEnd w:id="206"/>
      <w:bookmarkEnd w:id="207"/>
      <w:bookmarkEnd w:id="208"/>
    </w:p>
    <w:p w:rsidR="000C6222" w:rsidRDefault="000918CF" w:rsidP="000918CF">
      <w:pPr>
        <w:pStyle w:val="Style8"/>
        <w:ind w:firstLine="567"/>
      </w:pPr>
      <w:r w:rsidRPr="00CD16BA">
        <w:t>Химические реагенты</w:t>
      </w:r>
      <w:r w:rsidR="000C6222">
        <w:t xml:space="preserve"> не применяются.</w:t>
      </w:r>
    </w:p>
    <w:p w:rsidR="000918CF" w:rsidRPr="0022409A" w:rsidRDefault="000918CF" w:rsidP="0022409A">
      <w:pPr>
        <w:pStyle w:val="afff2"/>
        <w:rPr>
          <w:szCs w:val="24"/>
        </w:rPr>
      </w:pPr>
    </w:p>
    <w:p w:rsidR="00885D4D" w:rsidRDefault="00885D4D" w:rsidP="008344E0">
      <w:pPr>
        <w:pStyle w:val="10"/>
        <w:sectPr w:rsidR="00885D4D" w:rsidSect="00885D4D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209" w:name="_Toc55916446"/>
      <w:r w:rsidRPr="004D58D9">
        <w:lastRenderedPageBreak/>
        <w:t>Раздел 6 Оценка объемов капитальных вложений в строительство, реко</w:t>
      </w:r>
      <w:r w:rsidRPr="004D58D9">
        <w:t>н</w:t>
      </w:r>
      <w:r w:rsidRPr="004D58D9">
        <w:t>струкцию и модернизацию объектов централизованных систем водосна</w:t>
      </w:r>
      <w:r w:rsidRPr="004D58D9">
        <w:t>б</w:t>
      </w:r>
      <w:r w:rsidRPr="004D58D9">
        <w:t>жения</w:t>
      </w:r>
      <w:bookmarkEnd w:id="209"/>
    </w:p>
    <w:p w:rsidR="00896960" w:rsidRPr="004D58D9" w:rsidRDefault="00896960" w:rsidP="00896960">
      <w:pPr>
        <w:pStyle w:val="20"/>
      </w:pPr>
      <w:bookmarkStart w:id="210" w:name="_Toc55916447"/>
      <w:r w:rsidRPr="00CD16BA">
        <w:t>6.1 Оценка стоимости основных мероприятий по реализации схем водоснабжения</w:t>
      </w:r>
      <w:bookmarkEnd w:id="210"/>
    </w:p>
    <w:p w:rsidR="00447E89" w:rsidRPr="004D58D9" w:rsidRDefault="00447E89" w:rsidP="00447E89">
      <w:r w:rsidRPr="004D58D9">
        <w:t>Перечень основных мероприятий по реализации схем водоснабжения, а также приведения качества питьевой воды в соответствие с уст</w:t>
      </w:r>
      <w:r w:rsidRPr="004D58D9">
        <w:t>а</w:t>
      </w:r>
      <w:r w:rsidRPr="004D58D9">
        <w:t xml:space="preserve">новленными требованиями приведен в таблице </w:t>
      </w:r>
      <w:r w:rsidR="00D02D2A">
        <w:t>19</w:t>
      </w:r>
      <w:r w:rsidRPr="004D58D9">
        <w:t>.</w:t>
      </w:r>
    </w:p>
    <w:p w:rsidR="00447E89" w:rsidRPr="004D58D9" w:rsidRDefault="00447E89" w:rsidP="00447E89"/>
    <w:p w:rsidR="00447E89" w:rsidRPr="004D58D9" w:rsidRDefault="00447E89" w:rsidP="00447E89">
      <w:pPr>
        <w:pStyle w:val="ae"/>
      </w:pPr>
      <w:r w:rsidRPr="004D58D9">
        <w:t xml:space="preserve">Таблица </w:t>
      </w:r>
      <w:fldSimple w:instr=" SEQ Таблица \* ARABIC ">
        <w:r w:rsidR="00D02D2A">
          <w:rPr>
            <w:noProof/>
          </w:rPr>
          <w:t>19</w:t>
        </w:r>
      </w:fldSimple>
      <w:r w:rsidRPr="004D58D9">
        <w:t xml:space="preserve"> – Мероприятия по реализации схем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6117"/>
        <w:gridCol w:w="1019"/>
        <w:gridCol w:w="1161"/>
        <w:gridCol w:w="1139"/>
        <w:gridCol w:w="1188"/>
        <w:gridCol w:w="1075"/>
        <w:gridCol w:w="1084"/>
        <w:gridCol w:w="949"/>
        <w:gridCol w:w="1029"/>
      </w:tblGrid>
      <w:tr w:rsidR="002F1466" w:rsidRPr="00E732B3" w:rsidTr="002F1466">
        <w:trPr>
          <w:tblHeader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 xml:space="preserve">№ п/п </w:t>
            </w:r>
          </w:p>
        </w:tc>
        <w:tc>
          <w:tcPr>
            <w:tcW w:w="1992" w:type="pct"/>
            <w:vMerge w:val="restart"/>
            <w:shd w:val="clear" w:color="auto" w:fill="auto"/>
            <w:noWrap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>Наименование работ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sz w:val="22"/>
                <w:lang w:eastAsia="ru-RU"/>
              </w:rPr>
              <w:t>Ед</w:t>
            </w:r>
            <w:r>
              <w:rPr>
                <w:rFonts w:eastAsia="Times New Roman"/>
                <w:sz w:val="22"/>
                <w:lang w:eastAsia="ru-RU"/>
              </w:rPr>
              <w:t xml:space="preserve">. </w:t>
            </w:r>
            <w:r w:rsidRPr="00E732B3">
              <w:rPr>
                <w:rFonts w:eastAsia="Times New Roman"/>
                <w:sz w:val="22"/>
                <w:lang w:eastAsia="ru-RU"/>
              </w:rPr>
              <w:t>изм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2F1466" w:rsidRPr="00E732B3" w:rsidRDefault="002F1466" w:rsidP="00885D4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Кол-во</w:t>
            </w:r>
          </w:p>
          <w:p w:rsidR="002F1466" w:rsidRPr="00E732B3" w:rsidRDefault="002F1466" w:rsidP="00885D4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732B3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2105" w:type="pct"/>
            <w:gridSpan w:val="6"/>
            <w:shd w:val="clear" w:color="auto" w:fill="auto"/>
            <w:vAlign w:val="center"/>
          </w:tcPr>
          <w:p w:rsidR="002F1466" w:rsidRPr="00085FF3" w:rsidRDefault="002F1466" w:rsidP="006C17D4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085FF3">
              <w:rPr>
                <w:rFonts w:eastAsia="Times New Roman"/>
                <w:sz w:val="22"/>
                <w:lang w:eastAsia="ru-RU"/>
              </w:rPr>
              <w:t>Стоимость в текущих, тыс.руб.</w:t>
            </w:r>
          </w:p>
        </w:tc>
      </w:tr>
      <w:tr w:rsidR="002F1466" w:rsidRPr="00E732B3" w:rsidTr="002F1466">
        <w:tc>
          <w:tcPr>
            <w:tcW w:w="193" w:type="pct"/>
            <w:vMerge/>
            <w:shd w:val="clear" w:color="auto" w:fill="auto"/>
            <w:noWrap/>
            <w:vAlign w:val="center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92" w:type="pct"/>
            <w:vMerge/>
            <w:shd w:val="clear" w:color="auto" w:fill="auto"/>
            <w:noWrap/>
            <w:vAlign w:val="bottom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32" w:type="pct"/>
            <w:vMerge/>
            <w:shd w:val="clear" w:color="auto" w:fill="auto"/>
            <w:noWrap/>
            <w:vAlign w:val="bottom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78" w:type="pct"/>
            <w:vMerge/>
            <w:shd w:val="clear" w:color="auto" w:fill="auto"/>
            <w:noWrap/>
            <w:vAlign w:val="bottom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387" w:type="pct"/>
            <w:vAlign w:val="center"/>
          </w:tcPr>
          <w:p w:rsidR="002F1466" w:rsidRPr="0012359A" w:rsidRDefault="002F1466" w:rsidP="000C6222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0" w:type="pct"/>
            <w:vAlign w:val="center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3" w:type="pct"/>
            <w:vAlign w:val="center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9" w:type="pct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5" w:type="pct"/>
          </w:tcPr>
          <w:p w:rsidR="002F1466" w:rsidRPr="00006DCF" w:rsidRDefault="002F1466" w:rsidP="00885D4D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2F146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2F1466" w:rsidRPr="0060147E" w:rsidRDefault="002F146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</w:t>
            </w:r>
          </w:p>
        </w:tc>
        <w:tc>
          <w:tcPr>
            <w:tcW w:w="1992" w:type="pct"/>
            <w:shd w:val="clear" w:color="auto" w:fill="auto"/>
            <w:noWrap/>
            <w:vAlign w:val="center"/>
          </w:tcPr>
          <w:p w:rsidR="002F1466" w:rsidRPr="0060147E" w:rsidRDefault="002F146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с. Усть-Нем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2F1466" w:rsidRPr="0060147E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2F1466" w:rsidRPr="0060147E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71" w:type="pct"/>
            <w:shd w:val="clear" w:color="auto" w:fill="auto"/>
            <w:noWrap/>
          </w:tcPr>
          <w:p w:rsidR="002F1466" w:rsidRPr="0060147E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87" w:type="pct"/>
          </w:tcPr>
          <w:p w:rsidR="002F1466" w:rsidRPr="0060147E" w:rsidRDefault="002F146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350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53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09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35" w:type="pct"/>
          </w:tcPr>
          <w:p w:rsidR="002F1466" w:rsidRPr="00E732B3" w:rsidRDefault="002F1466" w:rsidP="00885D4D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2F146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2F1466" w:rsidRPr="0060147E" w:rsidRDefault="002F146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1.1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2F1466" w:rsidRPr="0060147E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 xml:space="preserve">Установка водоочистной станции в с. Усть-Нем </w:t>
            </w:r>
          </w:p>
          <w:p w:rsidR="002F1466" w:rsidRPr="0060147E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(Установка водоочистной станции в с. Усть-Нем (</w:t>
            </w:r>
            <w:proofErr w:type="spellStart"/>
            <w:r w:rsidRPr="0047601E">
              <w:rPr>
                <w:lang w:val="ru-RU" w:eastAsia="ru-RU"/>
              </w:rPr>
              <w:t>скв</w:t>
            </w:r>
            <w:proofErr w:type="spellEnd"/>
            <w:r w:rsidRPr="0047601E">
              <w:rPr>
                <w:lang w:val="ru-RU" w:eastAsia="ru-RU"/>
              </w:rPr>
              <w:t>. № 956-Э) производительностью до 50 куб м/сутки)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2F1466" w:rsidRPr="0060147E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2F1466" w:rsidRPr="0060147E" w:rsidRDefault="002F146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-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2F1466" w:rsidRPr="0060147E" w:rsidRDefault="002F1466" w:rsidP="002F146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4 674,21</w:t>
            </w:r>
          </w:p>
        </w:tc>
        <w:tc>
          <w:tcPr>
            <w:tcW w:w="387" w:type="pct"/>
            <w:vAlign w:val="center"/>
          </w:tcPr>
          <w:p w:rsidR="002F1466" w:rsidRPr="0060147E" w:rsidRDefault="002F146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2F1466" w:rsidRPr="0060147E" w:rsidRDefault="002F146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2337,11</w:t>
            </w:r>
          </w:p>
        </w:tc>
        <w:tc>
          <w:tcPr>
            <w:tcW w:w="353" w:type="pct"/>
            <w:vAlign w:val="center"/>
          </w:tcPr>
          <w:p w:rsidR="002F1466" w:rsidRPr="0060147E" w:rsidRDefault="002F146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2337,10</w:t>
            </w:r>
          </w:p>
        </w:tc>
        <w:tc>
          <w:tcPr>
            <w:tcW w:w="309" w:type="pct"/>
            <w:vAlign w:val="center"/>
          </w:tcPr>
          <w:p w:rsidR="002F1466" w:rsidRPr="0060147E" w:rsidRDefault="002F146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35" w:type="pct"/>
            <w:vAlign w:val="center"/>
          </w:tcPr>
          <w:p w:rsidR="002F1466" w:rsidRPr="0060147E" w:rsidRDefault="002F1466" w:rsidP="002F1466">
            <w:pPr>
              <w:pStyle w:val="afc"/>
              <w:rPr>
                <w:lang w:val="ru-RU" w:eastAsia="en-US"/>
              </w:rPr>
            </w:pP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60147E" w:rsidRDefault="00422CD6" w:rsidP="003173EC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1.2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Строительство сетей водоснабжения в с. Усть-Нем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60147E" w:rsidRDefault="00422CD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60147E" w:rsidRDefault="00422CD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1,860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5500,0</w:t>
            </w:r>
          </w:p>
        </w:tc>
        <w:tc>
          <w:tcPr>
            <w:tcW w:w="387" w:type="pct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  <w:tc>
          <w:tcPr>
            <w:tcW w:w="353" w:type="pct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  <w:tc>
          <w:tcPr>
            <w:tcW w:w="309" w:type="pct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  <w:tc>
          <w:tcPr>
            <w:tcW w:w="335" w:type="pct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1375,0</w:t>
            </w: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60147E" w:rsidRDefault="00422CD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Реконструкция изношенных участков сетей водоснабжения в с. Усть-Нем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км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3,293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4000,0</w:t>
            </w:r>
          </w:p>
        </w:tc>
        <w:tc>
          <w:tcPr>
            <w:tcW w:w="387" w:type="pct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  <w:tc>
          <w:tcPr>
            <w:tcW w:w="353" w:type="pct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  <w:tc>
          <w:tcPr>
            <w:tcW w:w="309" w:type="pct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  <w:tc>
          <w:tcPr>
            <w:tcW w:w="335" w:type="pct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1000,0</w:t>
            </w:r>
          </w:p>
        </w:tc>
      </w:tr>
      <w:tr w:rsidR="00422CD6" w:rsidRPr="00E732B3" w:rsidTr="002F1466">
        <w:tc>
          <w:tcPr>
            <w:tcW w:w="193" w:type="pct"/>
            <w:shd w:val="clear" w:color="auto" w:fill="auto"/>
            <w:noWrap/>
            <w:vAlign w:val="center"/>
          </w:tcPr>
          <w:p w:rsidR="00422CD6" w:rsidRPr="0060147E" w:rsidRDefault="00422CD6" w:rsidP="003173EC">
            <w:pPr>
              <w:pStyle w:val="afc"/>
              <w:rPr>
                <w:lang w:val="ru-RU" w:eastAsia="ru-RU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22CD6" w:rsidRPr="0060147E" w:rsidRDefault="00422CD6" w:rsidP="001F794F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ВСЕГО: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22CD6" w:rsidRPr="0060147E" w:rsidRDefault="00422CD6" w:rsidP="001F794F">
            <w:pPr>
              <w:pStyle w:val="afc"/>
              <w:rPr>
                <w:lang w:val="ru-RU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422CD6" w:rsidRPr="0060147E" w:rsidRDefault="00422CD6" w:rsidP="001F794F">
            <w:pPr>
              <w:pStyle w:val="afc"/>
              <w:rPr>
                <w:lang w:val="ru-RU" w:eastAsia="ru-R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ru-RU"/>
              </w:rPr>
            </w:pPr>
            <w:r w:rsidRPr="0047601E">
              <w:rPr>
                <w:lang w:val="ru-RU" w:eastAsia="ru-RU"/>
              </w:rPr>
              <w:t>14174,21</w:t>
            </w:r>
          </w:p>
        </w:tc>
        <w:tc>
          <w:tcPr>
            <w:tcW w:w="387" w:type="pct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en-US"/>
              </w:rPr>
            </w:pPr>
          </w:p>
        </w:tc>
        <w:tc>
          <w:tcPr>
            <w:tcW w:w="350" w:type="pct"/>
            <w:vAlign w:val="center"/>
          </w:tcPr>
          <w:p w:rsidR="00422CD6" w:rsidRPr="0060147E" w:rsidRDefault="00422CD6" w:rsidP="002F146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4712,11</w:t>
            </w:r>
          </w:p>
        </w:tc>
        <w:tc>
          <w:tcPr>
            <w:tcW w:w="353" w:type="pct"/>
            <w:vAlign w:val="center"/>
          </w:tcPr>
          <w:p w:rsidR="00422CD6" w:rsidRPr="0060147E" w:rsidRDefault="00422CD6" w:rsidP="00422CD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4712,1</w:t>
            </w:r>
          </w:p>
        </w:tc>
        <w:tc>
          <w:tcPr>
            <w:tcW w:w="309" w:type="pct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2375,0</w:t>
            </w:r>
          </w:p>
        </w:tc>
        <w:tc>
          <w:tcPr>
            <w:tcW w:w="335" w:type="pct"/>
            <w:vAlign w:val="center"/>
          </w:tcPr>
          <w:p w:rsidR="00422CD6" w:rsidRPr="0060147E" w:rsidRDefault="00422CD6" w:rsidP="0088037E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2375,0</w:t>
            </w:r>
          </w:p>
        </w:tc>
      </w:tr>
    </w:tbl>
    <w:p w:rsidR="00447E89" w:rsidRDefault="00447E89" w:rsidP="00447E89">
      <w:pPr>
        <w:pStyle w:val="af3"/>
        <w:ind w:right="0"/>
        <w:contextualSpacing w:val="0"/>
        <w:rPr>
          <w:b w:val="0"/>
          <w:sz w:val="22"/>
        </w:rPr>
      </w:pPr>
      <w:r w:rsidRPr="00D328DE">
        <w:rPr>
          <w:b w:val="0"/>
          <w:sz w:val="22"/>
        </w:rPr>
        <w:t xml:space="preserve">* </w:t>
      </w:r>
      <w:r w:rsidR="00D328DE" w:rsidRPr="00D328DE">
        <w:rPr>
          <w:b w:val="0"/>
          <w:sz w:val="22"/>
        </w:rPr>
        <w:t xml:space="preserve">- Стоимость капитальных вложений определена </w:t>
      </w:r>
      <w:proofErr w:type="spellStart"/>
      <w:r w:rsidR="00D328DE" w:rsidRPr="00D328DE">
        <w:rPr>
          <w:b w:val="0"/>
          <w:sz w:val="22"/>
        </w:rPr>
        <w:t>укрупненно</w:t>
      </w:r>
      <w:proofErr w:type="spellEnd"/>
      <w:r w:rsidR="00D328DE" w:rsidRPr="00D328DE">
        <w:rPr>
          <w:b w:val="0"/>
          <w:sz w:val="22"/>
        </w:rPr>
        <w:t>, в соответствии с НЦС 81-02-19-2020 «Сборник № 19. Здания и сооружения городской инфраструктуры</w:t>
      </w:r>
      <w:r w:rsidR="00D328DE">
        <w:rPr>
          <w:b w:val="0"/>
          <w:sz w:val="22"/>
        </w:rPr>
        <w:t xml:space="preserve">» и </w:t>
      </w:r>
      <w:r w:rsidR="00D328DE" w:rsidRPr="00D328DE">
        <w:rPr>
          <w:b w:val="0"/>
          <w:sz w:val="22"/>
        </w:rPr>
        <w:t xml:space="preserve">НЦС 81-02-14-2020 </w:t>
      </w:r>
      <w:r w:rsidR="00D328DE">
        <w:rPr>
          <w:b w:val="0"/>
          <w:sz w:val="22"/>
        </w:rPr>
        <w:t>«</w:t>
      </w:r>
      <w:r w:rsidR="00D328DE" w:rsidRPr="00D328DE">
        <w:rPr>
          <w:b w:val="0"/>
          <w:sz w:val="22"/>
        </w:rPr>
        <w:t>Сборник № 14. Наружные сети водоснабжения и канализации</w:t>
      </w:r>
      <w:r w:rsidR="00D328DE">
        <w:rPr>
          <w:b w:val="0"/>
          <w:sz w:val="22"/>
        </w:rPr>
        <w:t>». Точная стоимость реализации проектов по развитию системы водоснабжения подлежит уточнению в процессе разработки проектно-сметной документации.</w:t>
      </w:r>
    </w:p>
    <w:p w:rsidR="006C17D4" w:rsidRPr="004D58D9" w:rsidRDefault="006C17D4" w:rsidP="00447E89">
      <w:pPr>
        <w:pStyle w:val="af3"/>
        <w:ind w:right="0"/>
        <w:contextualSpacing w:val="0"/>
        <w:rPr>
          <w:b w:val="0"/>
          <w:sz w:val="22"/>
        </w:rPr>
      </w:pPr>
    </w:p>
    <w:p w:rsidR="0038572E" w:rsidRDefault="0038572E" w:rsidP="008344E0">
      <w:pPr>
        <w:sectPr w:rsidR="0038572E" w:rsidSect="00885D4D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BE06DF" w:rsidRPr="004D58D9" w:rsidRDefault="00BE06DF" w:rsidP="008344E0">
      <w:pPr>
        <w:pStyle w:val="20"/>
      </w:pPr>
      <w:bookmarkStart w:id="211" w:name="_Toc55916448"/>
      <w:r w:rsidRPr="004D58D9">
        <w:lastRenderedPageBreak/>
        <w:t>6.</w:t>
      </w:r>
      <w:r w:rsidR="00896960">
        <w:t>2</w:t>
      </w:r>
      <w:r w:rsidRPr="004D58D9">
        <w:t xml:space="preserve"> Оценка стоимости основных мероприятий по реализации схем вод</w:t>
      </w:r>
      <w:r w:rsidRPr="004D58D9">
        <w:t>о</w:t>
      </w:r>
      <w:r w:rsidRPr="004D58D9">
        <w:t>снабжения и оценка величины необходимых капитальных вложений в строител</w:t>
      </w:r>
      <w:r w:rsidRPr="004D58D9">
        <w:t>ь</w:t>
      </w:r>
      <w:r w:rsidRPr="004D58D9">
        <w:t>ство и реконструкцию объектов централизованных систем водоснабжения, в</w:t>
      </w:r>
      <w:r w:rsidRPr="004D58D9">
        <w:t>ы</w:t>
      </w:r>
      <w:r w:rsidRPr="004D58D9">
        <w:t>полненную на основании укрупненных сметных нормативов для объектов непр</w:t>
      </w:r>
      <w:r w:rsidRPr="004D58D9">
        <w:t>о</w:t>
      </w:r>
      <w:r w:rsidRPr="004D58D9">
        <w:t>изводственного назначения и инженерной инфраструктуры, утвержденных фед</w:t>
      </w:r>
      <w:r w:rsidRPr="004D58D9">
        <w:t>е</w:t>
      </w:r>
      <w:r w:rsidRPr="004D58D9">
        <w:t>ральным органом исполнительной власти, осуществляющим функции по выр</w:t>
      </w:r>
      <w:r w:rsidRPr="004D58D9">
        <w:t>а</w:t>
      </w:r>
      <w:r w:rsidRPr="004D58D9">
        <w:t>ботке государственной политики и нормативно-правовому регулированию в сф</w:t>
      </w:r>
      <w:r w:rsidRPr="004D58D9">
        <w:t>е</w:t>
      </w:r>
      <w:r w:rsidRPr="004D58D9">
        <w:t>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211"/>
    </w:p>
    <w:p w:rsidR="00BE06DF" w:rsidRPr="004D58D9" w:rsidRDefault="00BE06DF" w:rsidP="002F2BC9">
      <w:r w:rsidRPr="004D58D9">
        <w:t>Объем капиталовложений в мероприятия по повышению качества и надежности сист</w:t>
      </w:r>
      <w:r w:rsidRPr="004D58D9">
        <w:t>е</w:t>
      </w:r>
      <w:r w:rsidRPr="00D328DE">
        <w:t xml:space="preserve">мы водоснабжения с учетом перспективного развития поселения и централизованной системы </w:t>
      </w:r>
      <w:r w:rsidRPr="002F1466">
        <w:t xml:space="preserve">водоснабжения составляет ориентировочно </w:t>
      </w:r>
      <w:r w:rsidR="00422CD6" w:rsidRPr="00422CD6">
        <w:t>14174,2</w:t>
      </w:r>
      <w:r w:rsidR="00422CD6">
        <w:t>1</w:t>
      </w:r>
      <w:r w:rsidR="00887000" w:rsidRPr="002F1466">
        <w:t xml:space="preserve"> </w:t>
      </w:r>
      <w:r w:rsidRPr="002F1466">
        <w:t>тыс. рублей. Стоимость капитальных</w:t>
      </w:r>
      <w:r w:rsidRPr="008326C8">
        <w:t xml:space="preserve"> вложений определена ориентировочно исходя из экспертных оценок, имеющихся сводных</w:t>
      </w:r>
      <w:r w:rsidRPr="004D58D9">
        <w:t xml:space="preserve">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Основными источниками финансирования являются: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-средства областного бюджета;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 бюджета муниципального образования;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средства, полученные от платы за подключение в соответствии с их инвестиционной программой;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средства, полученные в части инвестиционной надбавки к тарифу;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кредитные средства и муниципальный заем;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средства предприятий, заказчиков - застройщиков;</w:t>
      </w:r>
    </w:p>
    <w:p w:rsidR="00BE06DF" w:rsidRPr="004D58D9" w:rsidRDefault="00BE06DF" w:rsidP="008344E0">
      <w:pPr>
        <w:rPr>
          <w:lang w:eastAsia="ru-RU"/>
        </w:rPr>
      </w:pPr>
      <w:r w:rsidRPr="004D58D9">
        <w:rPr>
          <w:lang w:eastAsia="ru-RU"/>
        </w:rPr>
        <w:t>- иные средства, предусмотренные законодательством.</w:t>
      </w:r>
    </w:p>
    <w:p w:rsidR="00A83C2F" w:rsidRPr="004D58D9" w:rsidRDefault="00A83C2F" w:rsidP="00A83C2F"/>
    <w:p w:rsidR="00A83C2F" w:rsidRPr="004D58D9" w:rsidRDefault="00A83C2F" w:rsidP="00A83C2F">
      <w:r w:rsidRPr="004D58D9">
        <w:t>Возможность реализация мероприятий по развитию системы водоснабжения за счет т</w:t>
      </w:r>
      <w:r w:rsidRPr="004D58D9">
        <w:t>а</w:t>
      </w:r>
      <w:r w:rsidRPr="004D58D9">
        <w:t>рифа на техническое присоединение к сетям водоснабжения</w:t>
      </w:r>
      <w:r w:rsidR="001929C2">
        <w:t xml:space="preserve"> </w:t>
      </w:r>
      <w:r w:rsidRPr="004D58D9">
        <w:t>отсутствует в связи с отсутствием прироста потребления, в т.ч. строительством новых предприятий. Для снижения потребления электроэнергии, а так же снижения потерь воды при ее транспортировке, необходимо привл</w:t>
      </w:r>
      <w:r w:rsidRPr="004D58D9">
        <w:t>е</w:t>
      </w:r>
      <w:r w:rsidRPr="004D58D9">
        <w:t>чение дополнительных средств за счет увеличения тарифа, а так же дополнительного субс</w:t>
      </w:r>
      <w:r w:rsidRPr="004D58D9">
        <w:t>и</w:t>
      </w:r>
      <w:r w:rsidRPr="004D58D9">
        <w:t>дирования. Повышение тарифа на реализацию мероприятий в дальнейшем позволит привлечь инвестиционные средства, так как сокращение затрат на электроэнергию и снижение потерь воды позволит сэкономить денежные средства за счет которых окупаемость мероприятий зн</w:t>
      </w:r>
      <w:r w:rsidRPr="004D58D9">
        <w:t>а</w:t>
      </w:r>
      <w:r w:rsidRPr="004D58D9">
        <w:t xml:space="preserve">чительно снизится </w:t>
      </w:r>
    </w:p>
    <w:p w:rsidR="00A83C2F" w:rsidRPr="004D58D9" w:rsidRDefault="00A83C2F" w:rsidP="008344E0">
      <w:pPr>
        <w:rPr>
          <w:rFonts w:ascii="Courier New" w:hAnsi="Courier New" w:cs="Courier New"/>
          <w:lang w:eastAsia="ru-RU"/>
        </w:rPr>
      </w:pPr>
    </w:p>
    <w:p w:rsidR="00BE06DF" w:rsidRPr="004D58D9" w:rsidRDefault="00BE06DF" w:rsidP="008344E0">
      <w:pPr>
        <w:pStyle w:val="10"/>
      </w:pPr>
      <w:bookmarkStart w:id="212" w:name="_Toc389809067"/>
      <w:bookmarkStart w:id="213" w:name="_Toc389809091"/>
      <w:bookmarkStart w:id="214" w:name="_Toc389809181"/>
      <w:bookmarkStart w:id="215" w:name="_Toc390067671"/>
      <w:r w:rsidRPr="004D58D9">
        <w:br w:type="page"/>
      </w:r>
      <w:bookmarkStart w:id="216" w:name="_Toc55916449"/>
      <w:bookmarkEnd w:id="212"/>
      <w:bookmarkEnd w:id="213"/>
      <w:bookmarkEnd w:id="214"/>
      <w:bookmarkEnd w:id="215"/>
      <w:r w:rsidRPr="004D58D9">
        <w:lastRenderedPageBreak/>
        <w:t>Раздел 7 Плановые значения показателей ра</w:t>
      </w:r>
      <w:r w:rsidRPr="004D58D9">
        <w:t>з</w:t>
      </w:r>
      <w:r w:rsidRPr="004D58D9">
        <w:t>вития централизованных систем водоснабжения</w:t>
      </w:r>
      <w:bookmarkEnd w:id="216"/>
    </w:p>
    <w:p w:rsidR="00BE06DF" w:rsidRPr="004D58D9" w:rsidRDefault="00BE06DF" w:rsidP="008344E0"/>
    <w:p w:rsidR="00BE06DF" w:rsidRPr="004D58D9" w:rsidRDefault="00BE06DF" w:rsidP="008344E0">
      <w:pPr>
        <w:widowControl w:val="0"/>
        <w:shd w:val="clear" w:color="auto" w:fill="FFFFFF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В результате реализации мероприятий по строительству и реконструкции системы вод</w:t>
      </w:r>
      <w:r w:rsidRPr="004D58D9">
        <w:rPr>
          <w:szCs w:val="24"/>
          <w:lang w:eastAsia="ru-RU"/>
        </w:rPr>
        <w:t>о</w:t>
      </w:r>
      <w:r w:rsidRPr="004D58D9">
        <w:rPr>
          <w:szCs w:val="24"/>
          <w:lang w:eastAsia="ru-RU"/>
        </w:rPr>
        <w:t>снабжения будут достигнуты следующие результаты :</w:t>
      </w:r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firstLine="709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Достижение стабильного качественного состава подаваемой питьевой воды н</w:t>
      </w:r>
      <w:r w:rsidRPr="004D58D9">
        <w:rPr>
          <w:szCs w:val="24"/>
          <w:lang w:eastAsia="ru-RU"/>
        </w:rPr>
        <w:t>а</w:t>
      </w:r>
      <w:r w:rsidRPr="004D58D9">
        <w:rPr>
          <w:szCs w:val="24"/>
          <w:lang w:eastAsia="ru-RU"/>
        </w:rPr>
        <w:t>селению и предприятиям соответствующей нормативным санитарным требованиям (Са</w:t>
      </w:r>
      <w:r w:rsidRPr="004D58D9">
        <w:rPr>
          <w:szCs w:val="24"/>
          <w:lang w:eastAsia="ru-RU"/>
        </w:rPr>
        <w:t>н</w:t>
      </w:r>
      <w:r w:rsidRPr="004D58D9">
        <w:rPr>
          <w:szCs w:val="24"/>
          <w:lang w:eastAsia="ru-RU"/>
        </w:rPr>
        <w:t>ПиН 2.1.4. 1071 – 01. «Питьевая вода. Гигиенические требования к качеству воды центр</w:t>
      </w:r>
      <w:r w:rsidRPr="004D58D9">
        <w:rPr>
          <w:szCs w:val="24"/>
          <w:lang w:eastAsia="ru-RU"/>
        </w:rPr>
        <w:t>а</w:t>
      </w:r>
      <w:r w:rsidRPr="004D58D9">
        <w:rPr>
          <w:szCs w:val="24"/>
          <w:lang w:eastAsia="ru-RU"/>
        </w:rPr>
        <w:t xml:space="preserve">лизованных систем питьевого водоснабжения. Контроль качества») </w:t>
      </w:r>
      <w:r w:rsidRPr="004D58D9">
        <w:rPr>
          <w:bCs/>
          <w:szCs w:val="24"/>
          <w:lang w:eastAsia="ru-RU"/>
        </w:rPr>
        <w:t>Социальные результаты</w:t>
      </w:r>
      <w:r w:rsidRPr="004D58D9">
        <w:rPr>
          <w:szCs w:val="24"/>
          <w:lang w:eastAsia="ru-RU"/>
        </w:rPr>
        <w:t xml:space="preserve"> - обеспечение надежности системы водоснабжения и улучшение качества питьевой воды, повышение комфортности проживания</w:t>
      </w:r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Обеспечение качественного водоснабжения потребителей поселения.</w:t>
      </w:r>
    </w:p>
    <w:p w:rsidR="00BE06DF" w:rsidRPr="004D58D9" w:rsidRDefault="00BE06DF" w:rsidP="002E5F6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bCs/>
          <w:szCs w:val="24"/>
          <w:lang w:eastAsia="ru-RU"/>
        </w:rPr>
      </w:pPr>
      <w:r w:rsidRPr="004D58D9">
        <w:rPr>
          <w:szCs w:val="24"/>
          <w:lang w:eastAsia="ru-RU"/>
        </w:rPr>
        <w:t>Снижение количества аварийных ситуаций при эксплуатации водозаборных с</w:t>
      </w:r>
      <w:r w:rsidRPr="004D58D9">
        <w:rPr>
          <w:szCs w:val="24"/>
          <w:lang w:eastAsia="ru-RU"/>
        </w:rPr>
        <w:t>о</w:t>
      </w:r>
      <w:r w:rsidRPr="004D58D9">
        <w:rPr>
          <w:szCs w:val="24"/>
          <w:lang w:eastAsia="ru-RU"/>
        </w:rPr>
        <w:t>оружений и сетей водоснабжения.</w:t>
      </w:r>
    </w:p>
    <w:p w:rsidR="00BE06DF" w:rsidRPr="004D58D9" w:rsidRDefault="00BE06DF" w:rsidP="009578CA">
      <w:pPr>
        <w:ind w:left="709" w:firstLine="0"/>
      </w:pPr>
    </w:p>
    <w:p w:rsidR="00BE06DF" w:rsidRPr="004D58D9" w:rsidRDefault="00BE06DF" w:rsidP="00225645">
      <w:pPr>
        <w:pStyle w:val="ae"/>
      </w:pPr>
      <w:r w:rsidRPr="004D58D9">
        <w:t xml:space="preserve">Таблица </w:t>
      </w:r>
      <w:r w:rsidR="00FD1033" w:rsidRPr="004D58D9">
        <w:fldChar w:fldCharType="begin"/>
      </w:r>
      <w:r w:rsidR="008F4A2F" w:rsidRPr="004D58D9">
        <w:instrText xml:space="preserve"> SEQ Таблица \* ARABIC </w:instrText>
      </w:r>
      <w:r w:rsidR="00FD1033" w:rsidRPr="004D58D9">
        <w:fldChar w:fldCharType="separate"/>
      </w:r>
      <w:r w:rsidR="00D02D2A">
        <w:rPr>
          <w:noProof/>
        </w:rPr>
        <w:t>20</w:t>
      </w:r>
      <w:r w:rsidR="00FD1033" w:rsidRPr="004D58D9">
        <w:rPr>
          <w:noProof/>
        </w:rPr>
        <w:fldChar w:fldCharType="end"/>
      </w:r>
      <w:r w:rsidRPr="004D58D9">
        <w:t xml:space="preserve"> – Целевые показатели развития централизованных систем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3882"/>
        <w:gridCol w:w="1555"/>
        <w:gridCol w:w="1847"/>
        <w:gridCol w:w="1971"/>
      </w:tblGrid>
      <w:tr w:rsidR="000477DF" w:rsidRPr="0093676C" w:rsidTr="000477DF">
        <w:trPr>
          <w:trHeight w:val="20"/>
          <w:tblHeader/>
        </w:trPr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42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0477DF" w:rsidRPr="0093676C" w:rsidRDefault="000477DF" w:rsidP="0079453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Ед. </w:t>
            </w:r>
            <w:r w:rsidRPr="0093676C">
              <w:rPr>
                <w:b/>
                <w:bCs/>
                <w:sz w:val="20"/>
                <w:szCs w:val="20"/>
              </w:rPr>
              <w:t>изм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0477DF" w:rsidRPr="007F34FC" w:rsidRDefault="000477DF" w:rsidP="005E1921">
            <w:pPr>
              <w:ind w:firstLine="0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b/>
                <w:color w:val="000000"/>
                <w:sz w:val="22"/>
                <w:szCs w:val="24"/>
                <w:lang w:eastAsia="ru-RU"/>
              </w:rPr>
              <w:t>Существующее положение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0477DF" w:rsidRPr="007F34FC" w:rsidRDefault="000477DF" w:rsidP="007F34FC">
            <w:pPr>
              <w:ind w:firstLine="0"/>
              <w:jc w:val="center"/>
              <w:rPr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b/>
                <w:color w:val="000000"/>
                <w:sz w:val="22"/>
                <w:szCs w:val="24"/>
                <w:lang w:eastAsia="ru-RU"/>
              </w:rPr>
              <w:t xml:space="preserve">Расчетный срок </w:t>
            </w:r>
            <w:r w:rsidRPr="007F34FC">
              <w:rPr>
                <w:b/>
                <w:color w:val="000000"/>
                <w:sz w:val="22"/>
                <w:szCs w:val="24"/>
                <w:lang w:eastAsia="ru-RU"/>
              </w:rPr>
              <w:t>2024 г.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7F34FC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Надежность (бесперебойность) снабжения услугой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Аварийность систем коммунальной и</w:t>
            </w:r>
            <w:r w:rsidRPr="0093676C">
              <w:rPr>
                <w:sz w:val="20"/>
                <w:szCs w:val="20"/>
              </w:rPr>
              <w:t>н</w:t>
            </w:r>
            <w:r w:rsidRPr="0093676C">
              <w:rPr>
                <w:sz w:val="20"/>
                <w:szCs w:val="20"/>
              </w:rPr>
              <w:t>фраструктуры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ед./км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1.2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Продолжительность (бесперебойность) поставки товаров и услуг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час./день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Удельный вес сетей, нуждающихся в з</w:t>
            </w:r>
            <w:r w:rsidRPr="0093676C">
              <w:rPr>
                <w:sz w:val="20"/>
                <w:szCs w:val="20"/>
              </w:rPr>
              <w:t>а</w:t>
            </w:r>
            <w:r w:rsidRPr="0093676C">
              <w:rPr>
                <w:sz w:val="20"/>
                <w:szCs w:val="20"/>
              </w:rPr>
              <w:t>мене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9E1CC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9E1CC4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Уровень потерь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9E1CC4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Сбалансированность систем коммунальной инфраструктуры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2.1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Уровень загрузки производственных мощностей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2.2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Обеспеченность потребления товаров и услуг приборами учета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9367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30" w:type="pct"/>
            <w:gridSpan w:val="4"/>
            <w:vAlign w:val="center"/>
          </w:tcPr>
          <w:p w:rsidR="000477DF" w:rsidRPr="0093676C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b/>
                <w:bCs/>
                <w:sz w:val="20"/>
                <w:szCs w:val="20"/>
              </w:rPr>
              <w:t>Доступность услуги для потребителей</w:t>
            </w:r>
          </w:p>
        </w:tc>
      </w:tr>
      <w:tr w:rsidR="000477DF" w:rsidRPr="0093676C" w:rsidTr="000477DF">
        <w:trPr>
          <w:trHeight w:val="20"/>
        </w:trPr>
        <w:tc>
          <w:tcPr>
            <w:tcW w:w="370" w:type="pct"/>
            <w:vAlign w:val="center"/>
          </w:tcPr>
          <w:p w:rsidR="000477DF" w:rsidRPr="0093676C" w:rsidRDefault="000477DF" w:rsidP="00E65042">
            <w:pPr>
              <w:ind w:firstLine="0"/>
              <w:jc w:val="right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3.1</w:t>
            </w:r>
          </w:p>
        </w:tc>
        <w:tc>
          <w:tcPr>
            <w:tcW w:w="1942" w:type="pct"/>
            <w:vAlign w:val="center"/>
          </w:tcPr>
          <w:p w:rsidR="000477DF" w:rsidRPr="0093676C" w:rsidRDefault="000477DF" w:rsidP="00E65042">
            <w:pPr>
              <w:ind w:firstLine="0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Доля потребителей в жилых домах, обе</w:t>
            </w:r>
            <w:r w:rsidRPr="0093676C">
              <w:rPr>
                <w:sz w:val="20"/>
                <w:szCs w:val="20"/>
              </w:rPr>
              <w:t>с</w:t>
            </w:r>
            <w:r w:rsidRPr="0093676C">
              <w:rPr>
                <w:sz w:val="20"/>
                <w:szCs w:val="20"/>
              </w:rPr>
              <w:t>печенных доступом к коммунальной и</w:t>
            </w:r>
            <w:r w:rsidRPr="0093676C">
              <w:rPr>
                <w:sz w:val="20"/>
                <w:szCs w:val="20"/>
              </w:rPr>
              <w:t>н</w:t>
            </w:r>
            <w:r w:rsidRPr="0093676C">
              <w:rPr>
                <w:sz w:val="20"/>
                <w:szCs w:val="20"/>
              </w:rPr>
              <w:t>фраструктуре</w:t>
            </w:r>
          </w:p>
        </w:tc>
        <w:tc>
          <w:tcPr>
            <w:tcW w:w="778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 w:rsidRPr="0093676C">
              <w:rPr>
                <w:sz w:val="20"/>
                <w:szCs w:val="20"/>
              </w:rPr>
              <w:t>%</w:t>
            </w:r>
          </w:p>
        </w:tc>
        <w:tc>
          <w:tcPr>
            <w:tcW w:w="924" w:type="pct"/>
            <w:vAlign w:val="center"/>
          </w:tcPr>
          <w:p w:rsidR="000477DF" w:rsidRPr="0093676C" w:rsidRDefault="000477DF" w:rsidP="00E650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87" w:type="pct"/>
            <w:vAlign w:val="center"/>
          </w:tcPr>
          <w:p w:rsidR="000477DF" w:rsidRDefault="000477DF" w:rsidP="000477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2409A" w:rsidRDefault="0022409A"/>
    <w:p w:rsidR="00BE06DF" w:rsidRPr="004D58D9" w:rsidRDefault="00BE06DF" w:rsidP="009578CA">
      <w:pPr>
        <w:rPr>
          <w:lang w:eastAsia="ru-RU"/>
        </w:rPr>
      </w:pPr>
      <w:r w:rsidRPr="004D58D9">
        <w:rPr>
          <w:lang w:eastAsia="ru-RU"/>
        </w:rPr>
        <w:t>Значения целевых показателей развития централизованных систем водоснабжения тр</w:t>
      </w:r>
      <w:r w:rsidRPr="004D58D9">
        <w:rPr>
          <w:lang w:eastAsia="ru-RU"/>
        </w:rPr>
        <w:t>е</w:t>
      </w:r>
      <w:r w:rsidRPr="004D58D9">
        <w:rPr>
          <w:lang w:eastAsia="ru-RU"/>
        </w:rPr>
        <w:t>буют актуализации после окончания реализации мероприятий, предусмотренных схемой в</w:t>
      </w:r>
      <w:r w:rsidRPr="004D58D9">
        <w:rPr>
          <w:lang w:eastAsia="ru-RU"/>
        </w:rPr>
        <w:t>о</w:t>
      </w:r>
      <w:r w:rsidRPr="004D58D9">
        <w:rPr>
          <w:lang w:eastAsia="ru-RU"/>
        </w:rPr>
        <w:t xml:space="preserve">доснабжения. </w:t>
      </w:r>
    </w:p>
    <w:p w:rsidR="00BE06DF" w:rsidRDefault="00BE06DF" w:rsidP="008344E0">
      <w:pPr>
        <w:widowControl w:val="0"/>
        <w:shd w:val="clear" w:color="auto" w:fill="FFFFFF"/>
        <w:ind w:left="284"/>
        <w:contextualSpacing/>
      </w:pPr>
    </w:p>
    <w:p w:rsidR="005E1921" w:rsidRPr="004D58D9" w:rsidRDefault="005E1921" w:rsidP="008344E0">
      <w:pPr>
        <w:widowControl w:val="0"/>
        <w:shd w:val="clear" w:color="auto" w:fill="FFFFFF"/>
        <w:ind w:left="284"/>
        <w:contextualSpacing/>
      </w:pPr>
    </w:p>
    <w:p w:rsidR="00BE06DF" w:rsidRPr="004D58D9" w:rsidRDefault="000C6222" w:rsidP="008344E0">
      <w:pPr>
        <w:pStyle w:val="10"/>
      </w:pPr>
      <w:r>
        <w:br w:type="page"/>
      </w:r>
      <w:bookmarkStart w:id="217" w:name="_Toc55916450"/>
      <w:r w:rsidR="00BE06DF" w:rsidRPr="004D58D9">
        <w:lastRenderedPageBreak/>
        <w:t>Раздел 8 Перечень выявленных бесхозяйных объектов централизованных систем водосна</w:t>
      </w:r>
      <w:r w:rsidR="00BE06DF" w:rsidRPr="004D58D9">
        <w:t>б</w:t>
      </w:r>
      <w:r w:rsidR="00BE06DF" w:rsidRPr="004D58D9">
        <w:t>жения (в случае их выявления) и перечень орг</w:t>
      </w:r>
      <w:r w:rsidR="00BE06DF" w:rsidRPr="004D58D9">
        <w:t>а</w:t>
      </w:r>
      <w:r w:rsidR="00BE06DF" w:rsidRPr="004D58D9">
        <w:t>низаций, уполномоченных на их эксплуатацию</w:t>
      </w:r>
      <w:bookmarkEnd w:id="217"/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>Сведения об объекте, имеющем признаки бесхозяйного, могут поступать от исполн</w:t>
      </w:r>
      <w:r w:rsidRPr="009E1CC4">
        <w:rPr>
          <w:szCs w:val="24"/>
        </w:rPr>
        <w:t>и</w:t>
      </w:r>
      <w:r w:rsidRPr="009E1CC4">
        <w:rPr>
          <w:szCs w:val="24"/>
        </w:rPr>
        <w:t>тельных органов государственной власти Российской Федерации, субъектов Российской Ф</w:t>
      </w:r>
      <w:r w:rsidRPr="009E1CC4">
        <w:rPr>
          <w:szCs w:val="24"/>
        </w:rPr>
        <w:t>е</w:t>
      </w:r>
      <w:r w:rsidRPr="009E1CC4">
        <w:rPr>
          <w:szCs w:val="24"/>
        </w:rPr>
        <w:t>дерации, органов местного самоуправления, а также на основании заявлений юридических и физических лиц.</w:t>
      </w:r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>Согласно ФЗ № 416 «О водоснабжении и водоотведении», в случае выявления бесх</w:t>
      </w:r>
      <w:r w:rsidRPr="009E1CC4">
        <w:rPr>
          <w:szCs w:val="24"/>
        </w:rPr>
        <w:t>о</w:t>
      </w:r>
      <w:r w:rsidRPr="009E1CC4">
        <w:rPr>
          <w:szCs w:val="24"/>
        </w:rPr>
        <w:t>зяйных объектов централизованных систем водоснабжения, в том числе водопроводных сетей, путем эксплуатации которых обеспечивается водоснабжение, эксплуатация таких объектов осуществляется гарантирующей организацией, либо организацией, которая осуществляет в</w:t>
      </w:r>
      <w:r w:rsidRPr="009E1CC4">
        <w:rPr>
          <w:szCs w:val="24"/>
        </w:rPr>
        <w:t>о</w:t>
      </w:r>
      <w:r w:rsidRPr="009E1CC4">
        <w:rPr>
          <w:szCs w:val="24"/>
        </w:rPr>
        <w:t>доснабжение,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</w:t>
      </w:r>
      <w:r w:rsidRPr="009E1CC4">
        <w:rPr>
          <w:szCs w:val="24"/>
        </w:rPr>
        <w:t>е</w:t>
      </w:r>
      <w:r w:rsidRPr="009E1CC4">
        <w:rPr>
          <w:szCs w:val="24"/>
        </w:rPr>
        <w:t>ние, пользование и распоряжение оставившим такие объекты собственником в соответствии с гражданским законодательством.</w:t>
      </w:r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>Расходы организации, осуществляющей водоснабжение, на эксплуатацию бесхозяйных объектов централизованных систем водоснабжения, учитываются органами регулирования тарифов при установлении тарифов в порядке, установленном основами ценообразования в сфере водоснабжения и водоотведения, утвержденными Правительством Российской Федер</w:t>
      </w:r>
      <w:r w:rsidRPr="009E1CC4">
        <w:rPr>
          <w:szCs w:val="24"/>
        </w:rPr>
        <w:t>а</w:t>
      </w:r>
      <w:r w:rsidRPr="009E1CC4">
        <w:rPr>
          <w:szCs w:val="24"/>
        </w:rPr>
        <w:t xml:space="preserve">ции. </w:t>
      </w:r>
    </w:p>
    <w:p w:rsidR="009E1CC4" w:rsidRPr="009E1CC4" w:rsidRDefault="009E1CC4" w:rsidP="009E1CC4">
      <w:pPr>
        <w:rPr>
          <w:bCs/>
          <w:spacing w:val="-2"/>
          <w:szCs w:val="24"/>
        </w:rPr>
      </w:pPr>
      <w:r w:rsidRPr="009E1CC4">
        <w:rPr>
          <w:szCs w:val="24"/>
        </w:rPr>
        <w:t>Порядок оформления бесхозяйных наружных сетей осуществляется в соответствии с Гражданским кодексом Российской Федерации, Федеральным законом от 13.07.2015 № 218-ФЗ «О государственной регистрации недвижимости», приказом Министерства экономическ</w:t>
      </w:r>
      <w:r w:rsidRPr="009E1CC4">
        <w:rPr>
          <w:szCs w:val="24"/>
        </w:rPr>
        <w:t>о</w:t>
      </w:r>
      <w:r w:rsidRPr="009E1CC4">
        <w:rPr>
          <w:szCs w:val="24"/>
        </w:rPr>
        <w:t>го развития России от 10.12.2015 № 931 «Об установлении Порядка принятия на учет бесх</w:t>
      </w:r>
      <w:r w:rsidRPr="009E1CC4">
        <w:rPr>
          <w:szCs w:val="24"/>
        </w:rPr>
        <w:t>о</w:t>
      </w:r>
      <w:r w:rsidRPr="009E1CC4">
        <w:rPr>
          <w:szCs w:val="24"/>
        </w:rPr>
        <w:t>зяйных недвижимых вещей».</w:t>
      </w:r>
    </w:p>
    <w:p w:rsidR="009E1CC4" w:rsidRPr="009E1CC4" w:rsidRDefault="009E1CC4" w:rsidP="009E1CC4">
      <w:pPr>
        <w:pStyle w:val="afff2"/>
        <w:rPr>
          <w:szCs w:val="24"/>
        </w:rPr>
      </w:pPr>
      <w:r w:rsidRPr="009E1CC4">
        <w:rPr>
          <w:szCs w:val="24"/>
        </w:rPr>
        <w:t xml:space="preserve">Бесхозяйных объектов централизованных систем водоснабжения </w:t>
      </w:r>
      <w:r w:rsidR="004852FA">
        <w:rPr>
          <w:szCs w:val="24"/>
        </w:rPr>
        <w:t>на территории мун</w:t>
      </w:r>
      <w:r w:rsidR="004852FA">
        <w:rPr>
          <w:szCs w:val="24"/>
        </w:rPr>
        <w:t>и</w:t>
      </w:r>
      <w:r w:rsidR="004852FA">
        <w:rPr>
          <w:szCs w:val="24"/>
        </w:rPr>
        <w:t xml:space="preserve">ципального образования </w:t>
      </w:r>
      <w:r w:rsidRPr="009E1CC4">
        <w:rPr>
          <w:szCs w:val="24"/>
        </w:rPr>
        <w:t>не выявлено.</w:t>
      </w:r>
    </w:p>
    <w:p w:rsidR="00BE06DF" w:rsidRPr="004D58D9" w:rsidRDefault="00BE06DF" w:rsidP="008344E0">
      <w:pPr>
        <w:pStyle w:val="10"/>
      </w:pPr>
      <w:r w:rsidRPr="004D58D9">
        <w:br w:type="page"/>
      </w:r>
      <w:bookmarkStart w:id="218" w:name="_Toc55916451"/>
      <w:r w:rsidR="002F1977">
        <w:lastRenderedPageBreak/>
        <w:t xml:space="preserve">Книга 2. </w:t>
      </w:r>
      <w:r w:rsidRPr="004D58D9">
        <w:t xml:space="preserve">Схема водоотведения </w:t>
      </w:r>
      <w:r w:rsidR="007C6FF5">
        <w:t>Сельского п</w:t>
      </w:r>
      <w:r w:rsidR="007C6FF5">
        <w:t>о</w:t>
      </w:r>
      <w:r w:rsidR="007C6FF5">
        <w:t>селения «Усть-Нем»</w:t>
      </w:r>
      <w:r w:rsidR="0002218A" w:rsidRPr="00B875F7">
        <w:t xml:space="preserve"> </w:t>
      </w:r>
      <w:r w:rsidR="006E1F35" w:rsidRPr="006E1F35">
        <w:t xml:space="preserve">НА ПЕРСПЕКТИВУ ДО </w:t>
      </w:r>
      <w:r w:rsidR="00D8005D">
        <w:t>2035</w:t>
      </w:r>
      <w:r w:rsidR="006E1F35" w:rsidRPr="006E1F35">
        <w:t xml:space="preserve"> ГОДА</w:t>
      </w:r>
      <w:bookmarkEnd w:id="218"/>
    </w:p>
    <w:p w:rsidR="00BE06DF" w:rsidRPr="004D58D9" w:rsidRDefault="00BE06DF" w:rsidP="008344E0"/>
    <w:p w:rsidR="00BE06DF" w:rsidRPr="004D58D9" w:rsidRDefault="00BE06DF" w:rsidP="008344E0">
      <w:pPr>
        <w:pStyle w:val="10"/>
      </w:pPr>
      <w:bookmarkStart w:id="219" w:name="_Toc406075133"/>
      <w:bookmarkStart w:id="220" w:name="_Toc55916452"/>
      <w:r w:rsidRPr="004D58D9">
        <w:t xml:space="preserve">Раздел </w:t>
      </w:r>
      <w:r w:rsidR="002F1977">
        <w:t>9</w:t>
      </w:r>
      <w:r w:rsidRPr="004D58D9">
        <w:t xml:space="preserve"> Существующее положение в сфере водоотведения </w:t>
      </w:r>
      <w:bookmarkEnd w:id="219"/>
      <w:r w:rsidR="007C6FF5">
        <w:t>Сельского поселения «Усть-Нем»</w:t>
      </w:r>
      <w:bookmarkEnd w:id="220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21" w:name="_Toc390696024"/>
      <w:bookmarkStart w:id="222" w:name="_Toc390696236"/>
      <w:bookmarkStart w:id="223" w:name="_Toc55916453"/>
      <w:r>
        <w:t>9</w:t>
      </w:r>
      <w:r w:rsidR="00BE06DF" w:rsidRPr="004D58D9">
        <w:t>.1 Описание структуры системы сбора, очистки и отведения сточных вод на территории поселения и деление территории на эксплуатационные зоны</w:t>
      </w:r>
      <w:bookmarkEnd w:id="221"/>
      <w:bookmarkEnd w:id="222"/>
      <w:bookmarkEnd w:id="223"/>
    </w:p>
    <w:p w:rsidR="000C6222" w:rsidRPr="005D024B" w:rsidRDefault="000C6222" w:rsidP="000C6222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Pr="008C0AEC" w:rsidRDefault="006E1F35" w:rsidP="006E1F35">
      <w:pPr>
        <w:pStyle w:val="afff2"/>
        <w:rPr>
          <w:sz w:val="28"/>
          <w:szCs w:val="28"/>
        </w:rPr>
      </w:pPr>
    </w:p>
    <w:p w:rsidR="00BE06DF" w:rsidRPr="004D58D9" w:rsidRDefault="002F1977" w:rsidP="008344E0">
      <w:pPr>
        <w:pStyle w:val="20"/>
      </w:pPr>
      <w:bookmarkStart w:id="224" w:name="_Toc390696025"/>
      <w:bookmarkStart w:id="225" w:name="_Toc390696237"/>
      <w:bookmarkStart w:id="226" w:name="_Toc55916454"/>
      <w:r>
        <w:t>9</w:t>
      </w:r>
      <w:r w:rsidR="00BE06DF" w:rsidRPr="004D58D9">
        <w:t>.2 Описание результатов технического обследования централизованной системы водоотведения</w:t>
      </w:r>
      <w:bookmarkEnd w:id="224"/>
      <w:bookmarkEnd w:id="225"/>
      <w:bookmarkEnd w:id="226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F867E2" w:rsidRDefault="00F867E2" w:rsidP="00F867E2">
      <w:pPr>
        <w:pStyle w:val="afff2"/>
        <w:rPr>
          <w:szCs w:val="24"/>
        </w:rPr>
      </w:pPr>
    </w:p>
    <w:p w:rsidR="00BE06DF" w:rsidRPr="004D58D9" w:rsidRDefault="002F1977" w:rsidP="008344E0">
      <w:pPr>
        <w:pStyle w:val="20"/>
      </w:pPr>
      <w:bookmarkStart w:id="227" w:name="_Toc390696026"/>
      <w:bookmarkStart w:id="228" w:name="_Toc390696238"/>
      <w:bookmarkStart w:id="229" w:name="_Toc55916455"/>
      <w:r>
        <w:t>9</w:t>
      </w:r>
      <w:r w:rsidR="00BE06DF" w:rsidRPr="004D58D9">
        <w:t>.3 Описание технологических зон водоотведения, зон централизованного и нецентрализованного водоотведения</w:t>
      </w:r>
      <w:bookmarkEnd w:id="227"/>
      <w:bookmarkEnd w:id="228"/>
      <w:bookmarkEnd w:id="229"/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</w:rPr>
        <w:t>Федеральный закон от 7 декабря 2011 г. № 416-ФЗ «О водоснабжении и водоотвед</w:t>
      </w:r>
      <w:r w:rsidRPr="004420B4">
        <w:rPr>
          <w:szCs w:val="24"/>
        </w:rPr>
        <w:t>е</w:t>
      </w:r>
      <w:r w:rsidRPr="004420B4">
        <w:rPr>
          <w:szCs w:val="24"/>
        </w:rPr>
        <w:t>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</w:t>
      </w:r>
      <w:r w:rsidRPr="004420B4">
        <w:rPr>
          <w:szCs w:val="24"/>
        </w:rPr>
        <w:t>о</w:t>
      </w:r>
      <w:r w:rsidRPr="004420B4">
        <w:rPr>
          <w:szCs w:val="24"/>
        </w:rPr>
        <w:t>отведения», «Требованиями к содержанию схем водоснабжения и водоотведения») вводят н</w:t>
      </w:r>
      <w:r w:rsidRPr="004420B4">
        <w:rPr>
          <w:szCs w:val="24"/>
        </w:rPr>
        <w:t>о</w:t>
      </w:r>
      <w:r w:rsidRPr="004420B4">
        <w:rPr>
          <w:szCs w:val="24"/>
        </w:rPr>
        <w:t>вые понятия в сфере водоснабжения и водоотведения:</w:t>
      </w:r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  <w:u w:val="single"/>
        </w:rPr>
        <w:t>«технологическая зона водоотведения»</w:t>
      </w:r>
      <w:r w:rsidRPr="004420B4">
        <w:rPr>
          <w:szCs w:val="24"/>
        </w:rPr>
        <w:t xml:space="preserve">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6E1F35" w:rsidRPr="004420B4" w:rsidRDefault="006E1F35" w:rsidP="006E1F35">
      <w:pPr>
        <w:pStyle w:val="afff2"/>
        <w:rPr>
          <w:szCs w:val="24"/>
        </w:rPr>
      </w:pPr>
      <w:r w:rsidRPr="004420B4">
        <w:rPr>
          <w:szCs w:val="24"/>
        </w:rPr>
        <w:t>«централизованная система водоотведения (канализации) – комплекс технологически связанных между собой инженерных сооружений, предназначенных для водоотведения».</w:t>
      </w:r>
    </w:p>
    <w:p w:rsidR="00BE06DF" w:rsidRPr="004D58D9" w:rsidRDefault="00BE06DF" w:rsidP="008344E0">
      <w:pPr>
        <w:ind w:firstLine="567"/>
        <w:rPr>
          <w:szCs w:val="24"/>
        </w:rPr>
      </w:pPr>
      <w:r w:rsidRPr="004D58D9">
        <w:rPr>
          <w:szCs w:val="24"/>
        </w:rPr>
        <w:t xml:space="preserve">Описание технологических зон водоотведения приведено в таблице </w:t>
      </w:r>
      <w:r w:rsidR="00D02D2A">
        <w:rPr>
          <w:szCs w:val="24"/>
        </w:rPr>
        <w:t>21</w:t>
      </w:r>
      <w:r w:rsidRPr="004D58D9">
        <w:rPr>
          <w:szCs w:val="24"/>
        </w:rPr>
        <w:t>.</w:t>
      </w:r>
    </w:p>
    <w:p w:rsidR="00BE06DF" w:rsidRDefault="00BE06DF" w:rsidP="008344E0">
      <w:pPr>
        <w:ind w:firstLine="567"/>
        <w:rPr>
          <w:szCs w:val="24"/>
        </w:rPr>
      </w:pPr>
    </w:p>
    <w:p w:rsidR="00BE06DF" w:rsidRPr="004D58D9" w:rsidRDefault="00AC4E02" w:rsidP="00AC4E02">
      <w:pPr>
        <w:pStyle w:val="ae"/>
        <w:rPr>
          <w:szCs w:val="24"/>
        </w:rPr>
      </w:pPr>
      <w:r>
        <w:t xml:space="preserve">Таблица </w:t>
      </w:r>
      <w:fldSimple w:instr=" SEQ Таблица \* ARABIC ">
        <w:r w:rsidR="00D02D2A">
          <w:rPr>
            <w:noProof/>
          </w:rPr>
          <w:t>21</w:t>
        </w:r>
      </w:fldSimple>
      <w:r>
        <w:t xml:space="preserve"> </w:t>
      </w:r>
      <w:r w:rsidR="008B46CE">
        <w:t>–</w:t>
      </w:r>
      <w:r w:rsidR="00BE06DF" w:rsidRPr="004D58D9">
        <w:t xml:space="preserve"> </w:t>
      </w:r>
      <w:r w:rsidR="00BE06DF" w:rsidRPr="004D58D9">
        <w:rPr>
          <w:szCs w:val="24"/>
        </w:rPr>
        <w:t>Технологические зоны водоотведения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0"/>
        <w:gridCol w:w="3333"/>
        <w:gridCol w:w="3333"/>
      </w:tblGrid>
      <w:tr w:rsidR="00BE06DF" w:rsidRPr="004D58D9" w:rsidTr="00800A7B">
        <w:trPr>
          <w:tblHeader/>
        </w:trPr>
        <w:tc>
          <w:tcPr>
            <w:tcW w:w="1666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Технологическая зона водоотв</w:t>
            </w:r>
            <w:r w:rsidRPr="004D58D9">
              <w:rPr>
                <w:sz w:val="22"/>
              </w:rPr>
              <w:t>е</w:t>
            </w:r>
            <w:r w:rsidRPr="004D58D9">
              <w:rPr>
                <w:sz w:val="22"/>
              </w:rPr>
              <w:t>дения</w:t>
            </w:r>
          </w:p>
        </w:tc>
        <w:tc>
          <w:tcPr>
            <w:tcW w:w="1667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Система водоотведения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4" w:right="-108" w:firstLine="0"/>
              <w:jc w:val="center"/>
            </w:pPr>
            <w:r w:rsidRPr="004D58D9">
              <w:rPr>
                <w:sz w:val="22"/>
              </w:rPr>
              <w:t>централизованная/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34" w:right="-108" w:firstLine="0"/>
              <w:jc w:val="center"/>
              <w:rPr>
                <w:i/>
              </w:rPr>
            </w:pPr>
            <w:r w:rsidRPr="004D58D9">
              <w:rPr>
                <w:sz w:val="22"/>
              </w:rPr>
              <w:t>нецентрализованная</w:t>
            </w:r>
          </w:p>
        </w:tc>
        <w:tc>
          <w:tcPr>
            <w:tcW w:w="1667" w:type="pct"/>
            <w:vAlign w:val="center"/>
          </w:tcPr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Объект</w:t>
            </w:r>
          </w:p>
          <w:p w:rsidR="00BE06DF" w:rsidRPr="004D58D9" w:rsidRDefault="00BE06DF" w:rsidP="0083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водоотведения</w:t>
            </w:r>
          </w:p>
        </w:tc>
      </w:tr>
      <w:tr w:rsidR="001F794F" w:rsidRPr="004D58D9" w:rsidTr="00887E12">
        <w:tc>
          <w:tcPr>
            <w:tcW w:w="1666" w:type="pct"/>
            <w:vAlign w:val="center"/>
          </w:tcPr>
          <w:p w:rsidR="001F794F" w:rsidRPr="00DA5B73" w:rsidRDefault="001F794F" w:rsidP="001F79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Усть-Нем</w:t>
            </w:r>
          </w:p>
        </w:tc>
        <w:tc>
          <w:tcPr>
            <w:tcW w:w="1667" w:type="pct"/>
            <w:vAlign w:val="center"/>
          </w:tcPr>
          <w:p w:rsidR="001F794F" w:rsidRPr="004D58D9" w:rsidRDefault="001F794F" w:rsidP="001F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нецентрализованная</w:t>
            </w:r>
          </w:p>
        </w:tc>
        <w:tc>
          <w:tcPr>
            <w:tcW w:w="1667" w:type="pct"/>
            <w:vAlign w:val="center"/>
          </w:tcPr>
          <w:p w:rsidR="001F794F" w:rsidRPr="004D58D9" w:rsidRDefault="001F794F" w:rsidP="001F7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4D58D9">
              <w:rPr>
                <w:sz w:val="22"/>
              </w:rPr>
              <w:t>Выгребные ямы, септики</w:t>
            </w:r>
          </w:p>
        </w:tc>
      </w:tr>
    </w:tbl>
    <w:p w:rsidR="006E1F35" w:rsidRDefault="006E1F35"/>
    <w:p w:rsidR="0063696B" w:rsidRPr="0063696B" w:rsidRDefault="00BE06DF" w:rsidP="005530F1">
      <w:pPr>
        <w:pStyle w:val="af3"/>
        <w:ind w:firstLine="567"/>
        <w:rPr>
          <w:b w:val="0"/>
        </w:rPr>
      </w:pPr>
      <w:r w:rsidRPr="004D58D9">
        <w:rPr>
          <w:b w:val="0"/>
        </w:rPr>
        <w:t>При отсутствии централизованного водоотведения сточные воды от жилых домов и о</w:t>
      </w:r>
      <w:r w:rsidRPr="004D58D9">
        <w:rPr>
          <w:b w:val="0"/>
        </w:rPr>
        <w:t>б</w:t>
      </w:r>
      <w:r w:rsidRPr="0063696B">
        <w:rPr>
          <w:b w:val="0"/>
        </w:rPr>
        <w:t>щественных зданий отводятся в выгреба и септики на приусадебных участках</w:t>
      </w:r>
      <w:r w:rsidR="0063696B" w:rsidRPr="0063696B">
        <w:rPr>
          <w:b w:val="0"/>
        </w:rPr>
        <w:t>. удаление сто</w:t>
      </w:r>
      <w:r w:rsidR="0063696B" w:rsidRPr="0063696B">
        <w:rPr>
          <w:b w:val="0"/>
        </w:rPr>
        <w:t>ч</w:t>
      </w:r>
      <w:r w:rsidR="0063696B" w:rsidRPr="0063696B">
        <w:rPr>
          <w:b w:val="0"/>
        </w:rPr>
        <w:t>ных вод производится ассенизаторской машиной.</w:t>
      </w:r>
    </w:p>
    <w:p w:rsidR="00BE06DF" w:rsidRPr="004D58D9" w:rsidRDefault="0063696B" w:rsidP="005530F1">
      <w:pPr>
        <w:pStyle w:val="af3"/>
        <w:ind w:firstLine="567"/>
        <w:rPr>
          <w:b w:val="0"/>
        </w:rPr>
      </w:pPr>
      <w:r>
        <w:rPr>
          <w:b w:val="0"/>
        </w:rPr>
        <w:t xml:space="preserve"> </w:t>
      </w:r>
      <w:r w:rsidR="00BE06DF" w:rsidRPr="004D58D9">
        <w:rPr>
          <w:b w:val="0"/>
        </w:rPr>
        <w:t>Выгребные ямы и септики не имеют достаточной степени гидроизоляции, что приводит к загрязнению почв и грунтовых вод.</w:t>
      </w:r>
    </w:p>
    <w:p w:rsidR="00DE1759" w:rsidRPr="004D58D9" w:rsidRDefault="00DE1759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30" w:name="_Toc390696027"/>
      <w:bookmarkStart w:id="231" w:name="_Toc390696239"/>
      <w:bookmarkStart w:id="232" w:name="_Toc55916456"/>
      <w:r>
        <w:t>9</w:t>
      </w:r>
      <w:r w:rsidR="00BE06DF" w:rsidRPr="004D58D9">
        <w:t>.4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230"/>
      <w:bookmarkEnd w:id="231"/>
      <w:bookmarkEnd w:id="232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Pr="004D58D9" w:rsidRDefault="006E1F35" w:rsidP="000C5699">
      <w:pPr>
        <w:pStyle w:val="af3"/>
        <w:ind w:right="0" w:firstLine="567"/>
        <w:contextualSpacing w:val="0"/>
        <w:rPr>
          <w:b w:val="0"/>
        </w:rPr>
      </w:pPr>
    </w:p>
    <w:p w:rsidR="00BE06DF" w:rsidRDefault="002F1977" w:rsidP="008344E0">
      <w:pPr>
        <w:pStyle w:val="20"/>
      </w:pPr>
      <w:bookmarkStart w:id="233" w:name="_Toc390696028"/>
      <w:bookmarkStart w:id="234" w:name="_Toc390696240"/>
      <w:bookmarkStart w:id="235" w:name="_Toc55916457"/>
      <w:r>
        <w:lastRenderedPageBreak/>
        <w:t>9</w:t>
      </w:r>
      <w:r w:rsidR="00BE06DF" w:rsidRPr="004D58D9">
        <w:t>.5 Описание состояния и функционирования канализационных коллект</w:t>
      </w:r>
      <w:r w:rsidR="00BE06DF" w:rsidRPr="004D58D9">
        <w:t>о</w:t>
      </w:r>
      <w:r w:rsidR="00BE06DF" w:rsidRPr="004D58D9">
        <w:t>ров и сетей, сооружений на них, включая оценку их износа и определение во</w:t>
      </w:r>
      <w:r w:rsidR="00BE06DF" w:rsidRPr="004D58D9">
        <w:t>з</w:t>
      </w:r>
      <w:r w:rsidR="00BE06DF" w:rsidRPr="004D58D9">
        <w:t>можности обеспечения отвода и очистки сточных вод на существующих объектах централизованной системы водоотведения</w:t>
      </w:r>
      <w:bookmarkEnd w:id="233"/>
      <w:bookmarkEnd w:id="234"/>
      <w:bookmarkEnd w:id="235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FA386B" w:rsidRPr="00DE1759" w:rsidRDefault="00FA386B" w:rsidP="00DE1759"/>
    <w:p w:rsidR="00BE06DF" w:rsidRPr="004D58D9" w:rsidRDefault="002F1977" w:rsidP="008344E0">
      <w:pPr>
        <w:pStyle w:val="20"/>
      </w:pPr>
      <w:bookmarkStart w:id="236" w:name="_Toc390696029"/>
      <w:bookmarkStart w:id="237" w:name="_Toc390696241"/>
      <w:bookmarkStart w:id="238" w:name="_Toc55916458"/>
      <w:r>
        <w:t>9</w:t>
      </w:r>
      <w:r w:rsidR="00BE06DF" w:rsidRPr="004D58D9">
        <w:t>.6 Оценка безопасности и надежности объектов централизованной системы водоотведения и их управляемости</w:t>
      </w:r>
      <w:bookmarkEnd w:id="236"/>
      <w:bookmarkEnd w:id="237"/>
      <w:bookmarkEnd w:id="23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C0301E">
      <w:pPr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</w:pPr>
      <w:bookmarkStart w:id="239" w:name="_Toc390696030"/>
      <w:bookmarkStart w:id="240" w:name="_Toc390696242"/>
      <w:bookmarkStart w:id="241" w:name="_Toc55916459"/>
      <w:r>
        <w:t>9</w:t>
      </w:r>
      <w:r w:rsidR="00BE06DF" w:rsidRPr="004D58D9">
        <w:t>.7 Оценка воздействия сбросов сточных вод через централизованную си</w:t>
      </w:r>
      <w:r w:rsidR="00BE06DF" w:rsidRPr="004D58D9">
        <w:t>с</w:t>
      </w:r>
      <w:r w:rsidR="00BE06DF" w:rsidRPr="004D58D9">
        <w:t>тему водоотведения на окружающую среду</w:t>
      </w:r>
      <w:bookmarkEnd w:id="239"/>
      <w:bookmarkEnd w:id="240"/>
      <w:bookmarkEnd w:id="241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pPr>
        <w:pStyle w:val="afff2"/>
      </w:pPr>
      <w:r w:rsidRPr="001D02A7">
        <w:rPr>
          <w:szCs w:val="24"/>
        </w:rPr>
        <w:t>На территориях, не охваченных централизованными системами водоотведения хозя</w:t>
      </w:r>
      <w:r w:rsidRPr="001D02A7">
        <w:rPr>
          <w:szCs w:val="24"/>
        </w:rPr>
        <w:t>й</w:t>
      </w:r>
      <w:r w:rsidRPr="001D02A7">
        <w:rPr>
          <w:szCs w:val="24"/>
        </w:rPr>
        <w:t>ственно-фекальные стоки собираются в выгреба и септики</w:t>
      </w:r>
      <w:r>
        <w:rPr>
          <w:szCs w:val="24"/>
        </w:rPr>
        <w:t xml:space="preserve">, которые </w:t>
      </w:r>
      <w:r w:rsidRPr="004D58D9">
        <w:t>не имеют достаточной степени гидроизоляции, что приводит к загрязнению почв и грунтовых вод.</w:t>
      </w:r>
    </w:p>
    <w:p w:rsidR="00BE06DF" w:rsidRPr="004D58D9" w:rsidRDefault="00BE06DF" w:rsidP="008344E0">
      <w:pPr>
        <w:pStyle w:val="af3"/>
        <w:ind w:right="0" w:firstLine="567"/>
        <w:contextualSpacing w:val="0"/>
        <w:rPr>
          <w:b w:val="0"/>
        </w:rPr>
      </w:pPr>
    </w:p>
    <w:p w:rsidR="00BE06DF" w:rsidRPr="004D58D9" w:rsidRDefault="002F1977" w:rsidP="008344E0">
      <w:pPr>
        <w:pStyle w:val="20"/>
      </w:pPr>
      <w:bookmarkStart w:id="242" w:name="_Toc390696035"/>
      <w:bookmarkStart w:id="243" w:name="_Toc390696247"/>
      <w:bookmarkStart w:id="244" w:name="_Toc55916460"/>
      <w:r>
        <w:t>9</w:t>
      </w:r>
      <w:r w:rsidR="00BE06DF" w:rsidRPr="004D58D9">
        <w:t>.8 Описание территорий муниципального образования, не охваченных централизованной системой водоотведения</w:t>
      </w:r>
      <w:bookmarkEnd w:id="242"/>
      <w:bookmarkEnd w:id="243"/>
      <w:bookmarkEnd w:id="24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Default="006E1F35" w:rsidP="001F794F">
      <w:pPr>
        <w:pStyle w:val="afff2"/>
      </w:pPr>
      <w:r w:rsidRPr="001D02A7">
        <w:rPr>
          <w:szCs w:val="24"/>
        </w:rPr>
        <w:t>На территориях, не охваченных централизованными системами водоотведения хозя</w:t>
      </w:r>
      <w:r w:rsidRPr="001D02A7">
        <w:rPr>
          <w:szCs w:val="24"/>
        </w:rPr>
        <w:t>й</w:t>
      </w:r>
      <w:r w:rsidRPr="001D02A7">
        <w:rPr>
          <w:szCs w:val="24"/>
        </w:rPr>
        <w:t>ственно-фекальные стоки собираются в выгреба и септики</w:t>
      </w:r>
      <w:r w:rsidR="001F794F">
        <w:rPr>
          <w:szCs w:val="24"/>
        </w:rPr>
        <w:t xml:space="preserve">, которые </w:t>
      </w:r>
      <w:r w:rsidR="00BE06DF" w:rsidRPr="004D58D9">
        <w:t>не имеют достаточной степени гидроизоляции, что приводит к загрязнению почв и грунтовых вод.</w:t>
      </w:r>
    </w:p>
    <w:p w:rsidR="006E1F35" w:rsidRPr="004D58D9" w:rsidRDefault="006E1F35" w:rsidP="008344E0"/>
    <w:p w:rsidR="00BE06DF" w:rsidRPr="004D58D9" w:rsidRDefault="002F1977" w:rsidP="008344E0">
      <w:pPr>
        <w:pStyle w:val="20"/>
      </w:pPr>
      <w:bookmarkStart w:id="245" w:name="_Toc55916461"/>
      <w:bookmarkStart w:id="246" w:name="_Toc390696036"/>
      <w:bookmarkStart w:id="247" w:name="_Toc390696248"/>
      <w:r>
        <w:t>9</w:t>
      </w:r>
      <w:r w:rsidR="00BE06DF" w:rsidRPr="004D58D9">
        <w:t>.9 Описание существующих технических и технологических проблем си</w:t>
      </w:r>
      <w:r w:rsidR="00BE06DF" w:rsidRPr="004D58D9">
        <w:t>с</w:t>
      </w:r>
      <w:r w:rsidR="00BE06DF" w:rsidRPr="004D58D9">
        <w:t>темы водоотведения</w:t>
      </w:r>
      <w:bookmarkEnd w:id="245"/>
      <w:r w:rsidR="00BE06DF" w:rsidRPr="004D58D9">
        <w:t xml:space="preserve"> </w:t>
      </w:r>
      <w:bookmarkEnd w:id="246"/>
      <w:bookmarkEnd w:id="247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6E1F35" w:rsidRDefault="006E1F35" w:rsidP="008344E0">
      <w:pPr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</w:pPr>
      <w:bookmarkStart w:id="248" w:name="_Toc379359279"/>
      <w:bookmarkStart w:id="249" w:name="_Toc390696037"/>
      <w:bookmarkStart w:id="250" w:name="_Toc390696249"/>
      <w:bookmarkStart w:id="251" w:name="_Toc55916462"/>
      <w:r>
        <w:t>9</w:t>
      </w:r>
      <w:r w:rsidR="00BE06DF" w:rsidRPr="004D58D9">
        <w:t>.10 Перечень лиц, владеющих на праве собственности или другом зако</w:t>
      </w:r>
      <w:r w:rsidR="00BE06DF" w:rsidRPr="004D58D9">
        <w:t>н</w:t>
      </w:r>
      <w:r w:rsidR="00BE06DF" w:rsidRPr="004D58D9">
        <w:t>ном основании объектами централизованной системы водоотведения, с указанием принадлежащих этим лицам таких объектов (границ зон, в которых расположены такие объекты)</w:t>
      </w:r>
      <w:bookmarkEnd w:id="248"/>
      <w:bookmarkEnd w:id="249"/>
      <w:bookmarkEnd w:id="250"/>
      <w:bookmarkEnd w:id="251"/>
    </w:p>
    <w:p w:rsidR="001F794F" w:rsidRDefault="001F794F" w:rsidP="001F794F">
      <w:pPr>
        <w:tabs>
          <w:tab w:val="left" w:pos="495"/>
          <w:tab w:val="left" w:pos="510"/>
        </w:tabs>
        <w:rPr>
          <w:rFonts w:ascii="Times New Roman CYR" w:hAnsi="Times New Roman CYR" w:cs="Times New Roman CYR"/>
          <w:szCs w:val="24"/>
        </w:rPr>
      </w:pPr>
      <w:bookmarkStart w:id="252" w:name="_Toc390696038"/>
      <w:bookmarkStart w:id="253" w:name="_Toc390696250"/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</w:p>
    <w:p w:rsidR="00E12087" w:rsidRDefault="00E12087" w:rsidP="00D21B0D">
      <w:pPr>
        <w:pStyle w:val="20"/>
      </w:pPr>
      <w:bookmarkStart w:id="254" w:name="_Toc55916463"/>
      <w:r>
        <w:t>9.11</w:t>
      </w:r>
      <w:r w:rsidRPr="00E12087">
        <w:t xml:space="preserve"> </w:t>
      </w:r>
      <w:r>
        <w:t>С</w:t>
      </w:r>
      <w:r w:rsidRPr="00E12087">
        <w:t>ведения об отнесении централизованной системы водоотведения (к</w:t>
      </w:r>
      <w:r w:rsidRPr="00E12087">
        <w:t>а</w:t>
      </w:r>
      <w:r w:rsidRPr="00E12087">
        <w:t xml:space="preserve">нализации) к централизованным системам водоотведения </w:t>
      </w:r>
      <w:r w:rsidR="0080487D">
        <w:t>городского округа</w:t>
      </w:r>
      <w:r w:rsidRPr="00E12087">
        <w:t>, включающие перечень и описание централизованных систем водоотведения (к</w:t>
      </w:r>
      <w:r w:rsidRPr="00E12087">
        <w:t>а</w:t>
      </w:r>
      <w:r w:rsidRPr="00E12087">
        <w:t xml:space="preserve">нализации), отнесенных к централизованным системам водоотведения </w:t>
      </w:r>
      <w:r w:rsidR="0080487D">
        <w:t>городского округа</w:t>
      </w:r>
      <w:r w:rsidRPr="00E12087">
        <w:t>, а также информацию об очистных сооружениях (при их наличии), на к</w:t>
      </w:r>
      <w:r w:rsidRPr="00E12087">
        <w:t>о</w:t>
      </w:r>
      <w:r w:rsidRPr="00E12087">
        <w:t>торые поступают сточные воды, отводимые через указанные централизованные системы водоотведения (канализации), о мощности очистных сооружений и пр</w:t>
      </w:r>
      <w:r w:rsidRPr="00E12087">
        <w:t>и</w:t>
      </w:r>
      <w:r w:rsidRPr="00E12087">
        <w:t>меняемых на них технологиях очистки сточных вод, среднегодовом объеме пр</w:t>
      </w:r>
      <w:r w:rsidRPr="00E12087">
        <w:t>и</w:t>
      </w:r>
      <w:r w:rsidRPr="00E12087">
        <w:t>нимаемых сточных вод.</w:t>
      </w:r>
      <w:bookmarkEnd w:id="25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7740D3" w:rsidRDefault="00BE06DF" w:rsidP="008344E0">
      <w:pPr>
        <w:pStyle w:val="10"/>
      </w:pPr>
      <w:r w:rsidRPr="004D58D9">
        <w:br w:type="page"/>
      </w:r>
      <w:bookmarkEnd w:id="252"/>
      <w:bookmarkEnd w:id="253"/>
      <w:r w:rsidRPr="004D58D9">
        <w:lastRenderedPageBreak/>
        <w:t xml:space="preserve"> </w:t>
      </w:r>
      <w:bookmarkStart w:id="255" w:name="_Toc406075134"/>
      <w:bookmarkStart w:id="256" w:name="_Toc55916464"/>
      <w:r w:rsidRPr="007740D3">
        <w:t xml:space="preserve">Раздел </w:t>
      </w:r>
      <w:r w:rsidR="002F1977">
        <w:t>10</w:t>
      </w:r>
      <w:r w:rsidRPr="007740D3">
        <w:t xml:space="preserve"> Балансы сточных вод в системе в</w:t>
      </w:r>
      <w:r w:rsidRPr="007740D3">
        <w:t>о</w:t>
      </w:r>
      <w:r w:rsidRPr="007740D3">
        <w:t>доотведения</w:t>
      </w:r>
      <w:bookmarkEnd w:id="255"/>
      <w:bookmarkEnd w:id="256"/>
    </w:p>
    <w:p w:rsidR="00BE06DF" w:rsidRPr="007740D3" w:rsidRDefault="00BE06DF" w:rsidP="008344E0">
      <w:pPr>
        <w:pStyle w:val="af3"/>
        <w:ind w:right="0"/>
        <w:contextualSpacing w:val="0"/>
      </w:pPr>
    </w:p>
    <w:p w:rsidR="00BE06DF" w:rsidRPr="007740D3" w:rsidRDefault="002F1977" w:rsidP="008344E0">
      <w:pPr>
        <w:pStyle w:val="20"/>
      </w:pPr>
      <w:bookmarkStart w:id="257" w:name="_Toc390696039"/>
      <w:bookmarkStart w:id="258" w:name="_Toc390696251"/>
      <w:bookmarkStart w:id="259" w:name="_Toc55916465"/>
      <w:r>
        <w:t>10</w:t>
      </w:r>
      <w:r w:rsidR="00BE06DF" w:rsidRPr="007740D3">
        <w:t>.1 Баланс поступления сточных вод в централизованную систему водоо</w:t>
      </w:r>
      <w:r w:rsidR="00BE06DF" w:rsidRPr="007740D3">
        <w:t>т</w:t>
      </w:r>
      <w:r w:rsidR="00BE06DF" w:rsidRPr="007740D3">
        <w:t>ведения и отведения стоков по технологическим зонам водоотведения</w:t>
      </w:r>
      <w:bookmarkEnd w:id="257"/>
      <w:bookmarkEnd w:id="258"/>
      <w:bookmarkEnd w:id="259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pStyle w:val="af3"/>
        <w:ind w:right="0"/>
        <w:contextualSpacing w:val="0"/>
        <w:rPr>
          <w:b w:val="0"/>
        </w:rPr>
      </w:pPr>
    </w:p>
    <w:p w:rsidR="00BE06DF" w:rsidRPr="004D58D9" w:rsidRDefault="002F1977" w:rsidP="008344E0">
      <w:pPr>
        <w:pStyle w:val="20"/>
      </w:pPr>
      <w:bookmarkStart w:id="260" w:name="_Toc390696040"/>
      <w:bookmarkStart w:id="261" w:name="_Toc390696252"/>
      <w:bookmarkStart w:id="262" w:name="_Toc55916466"/>
      <w:r>
        <w:t>10</w:t>
      </w:r>
      <w:r w:rsidR="00BE06DF" w:rsidRPr="004D58D9">
        <w:t>.2 Оценка фактического притока неорганизованного стока (сточных вод, поступающих по поверхности рельефа местности) по технологическим зонам в</w:t>
      </w:r>
      <w:r w:rsidR="00BE06DF" w:rsidRPr="004D58D9">
        <w:t>о</w:t>
      </w:r>
      <w:r w:rsidR="00BE06DF" w:rsidRPr="004D58D9">
        <w:t>доотведения</w:t>
      </w:r>
      <w:bookmarkEnd w:id="260"/>
      <w:bookmarkEnd w:id="261"/>
      <w:bookmarkEnd w:id="262"/>
    </w:p>
    <w:p w:rsidR="00BE06DF" w:rsidRPr="004D58D9" w:rsidRDefault="00BE06DF" w:rsidP="008344E0">
      <w:pPr>
        <w:ind w:firstLine="567"/>
      </w:pPr>
      <w:r w:rsidRPr="004D58D9">
        <w:t>Неорганизованным стоком являются дождевые, талые и инфильтрационные воды, п</w:t>
      </w:r>
      <w:r w:rsidRPr="004D58D9">
        <w:t>о</w:t>
      </w:r>
      <w:r w:rsidRPr="004D58D9">
        <w:t xml:space="preserve">ступающие в централизованную систему водоотведения через </w:t>
      </w:r>
      <w:proofErr w:type="spellStart"/>
      <w:r w:rsidRPr="004D58D9">
        <w:t>неплотности</w:t>
      </w:r>
      <w:proofErr w:type="spellEnd"/>
      <w:r w:rsidRPr="004D58D9">
        <w:t xml:space="preserve"> в элементах кан</w:t>
      </w:r>
      <w:r w:rsidRPr="004D58D9">
        <w:t>а</w:t>
      </w:r>
      <w:r w:rsidRPr="004D58D9">
        <w:t>лизационной сети и сооружений.</w:t>
      </w:r>
    </w:p>
    <w:p w:rsidR="00BE06DF" w:rsidRPr="004D58D9" w:rsidRDefault="00BE06DF" w:rsidP="008344E0">
      <w:pPr>
        <w:ind w:firstLine="708"/>
        <w:rPr>
          <w:color w:val="000000"/>
          <w:szCs w:val="26"/>
        </w:rPr>
      </w:pPr>
      <w:r w:rsidRPr="004D58D9">
        <w:rPr>
          <w:color w:val="000000"/>
          <w:szCs w:val="26"/>
        </w:rPr>
        <w:t xml:space="preserve">Для предотвращения попадания неорганизованного стока в централизованную систему водоотведения и предотвращения нарушения технологии биологической очистки </w:t>
      </w:r>
      <w:proofErr w:type="spellStart"/>
      <w:r w:rsidRPr="004D58D9">
        <w:rPr>
          <w:color w:val="000000"/>
          <w:szCs w:val="26"/>
        </w:rPr>
        <w:t>хоз.бытовых</w:t>
      </w:r>
      <w:proofErr w:type="spellEnd"/>
      <w:r w:rsidRPr="004D58D9">
        <w:rPr>
          <w:color w:val="000000"/>
          <w:szCs w:val="26"/>
        </w:rPr>
        <w:t xml:space="preserve"> сточных вод, так же выполнения требований природоохранного законодательства к охране природных ресурсов необходимо разработать проект на сбор, транспортировку и очистку п</w:t>
      </w:r>
      <w:r w:rsidRPr="004D58D9">
        <w:rPr>
          <w:color w:val="000000"/>
          <w:szCs w:val="26"/>
        </w:rPr>
        <w:t>о</w:t>
      </w:r>
      <w:r w:rsidRPr="004D58D9">
        <w:rPr>
          <w:color w:val="000000"/>
          <w:szCs w:val="26"/>
        </w:rPr>
        <w:t>верхностного стока.</w:t>
      </w:r>
      <w:r w:rsidRPr="004D58D9">
        <w:rPr>
          <w:color w:val="FF0000"/>
          <w:sz w:val="28"/>
          <w:szCs w:val="28"/>
        </w:rPr>
        <w:t xml:space="preserve"> </w:t>
      </w:r>
      <w:r w:rsidRPr="004D58D9">
        <w:rPr>
          <w:color w:val="000000"/>
          <w:szCs w:val="26"/>
        </w:rPr>
        <w:t>Правильно организованная система водоотведения поверхностного стока, дополненная при необходимости локальными дренажами, позволит не допустить подтопления территории, будет способствовать организованному водоотводу поверхностных стоков с пр</w:t>
      </w:r>
      <w:r w:rsidRPr="004D58D9">
        <w:rPr>
          <w:color w:val="000000"/>
          <w:szCs w:val="26"/>
        </w:rPr>
        <w:t>о</w:t>
      </w:r>
      <w:r w:rsidRPr="004D58D9">
        <w:rPr>
          <w:color w:val="000000"/>
          <w:szCs w:val="26"/>
        </w:rPr>
        <w:t>езжих частей, внутриквартальных площадей.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6"/>
        </w:rPr>
      </w:pPr>
    </w:p>
    <w:p w:rsidR="00BE06DF" w:rsidRPr="004D58D9" w:rsidRDefault="002F1977" w:rsidP="008344E0">
      <w:pPr>
        <w:pStyle w:val="20"/>
      </w:pPr>
      <w:bookmarkStart w:id="263" w:name="_Toc390696041"/>
      <w:bookmarkStart w:id="264" w:name="_Toc390696253"/>
      <w:bookmarkStart w:id="265" w:name="_Toc55916467"/>
      <w:r>
        <w:t>10</w:t>
      </w:r>
      <w:r w:rsidR="00BE06DF" w:rsidRPr="004D58D9">
        <w:t>.3 Сведения об оснащенности зданий, строений, сооружений приборами учета принимаемых сточных вод и их применении при осуществлении коммерч</w:t>
      </w:r>
      <w:r w:rsidR="00BE06DF" w:rsidRPr="004D58D9">
        <w:t>е</w:t>
      </w:r>
      <w:r w:rsidR="00BE06DF" w:rsidRPr="004D58D9">
        <w:t>ских расчетов</w:t>
      </w:r>
      <w:bookmarkEnd w:id="263"/>
      <w:bookmarkEnd w:id="264"/>
      <w:bookmarkEnd w:id="265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77EE7" w:rsidRDefault="00B77EE7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Cs w:val="24"/>
          <w:lang w:eastAsia="ru-RU"/>
        </w:rPr>
      </w:pPr>
    </w:p>
    <w:p w:rsidR="00BE06DF" w:rsidRPr="004D58D9" w:rsidRDefault="002F1977" w:rsidP="008344E0">
      <w:pPr>
        <w:pStyle w:val="20"/>
      </w:pPr>
      <w:bookmarkStart w:id="266" w:name="_Toc390696042"/>
      <w:bookmarkStart w:id="267" w:name="_Toc390696254"/>
      <w:bookmarkStart w:id="268" w:name="_Toc55916468"/>
      <w:r>
        <w:t>10</w:t>
      </w:r>
      <w:r w:rsidR="00BE06DF" w:rsidRPr="004D58D9">
        <w:t>.4 Результаты ретроспективного анализа балансов поступления сточных вод в централизованную систему водоотведения по технологическим зонам вод</w:t>
      </w:r>
      <w:r w:rsidR="00BE06DF" w:rsidRPr="004D58D9">
        <w:t>о</w:t>
      </w:r>
      <w:r w:rsidR="00BE06DF" w:rsidRPr="004D58D9">
        <w:t>отведения с выделением зон дефицитов и резервов производственных мощностей</w:t>
      </w:r>
      <w:bookmarkEnd w:id="266"/>
      <w:bookmarkEnd w:id="267"/>
      <w:bookmarkEnd w:id="26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rPr>
          <w:szCs w:val="24"/>
        </w:rPr>
      </w:pPr>
    </w:p>
    <w:p w:rsidR="00BE06DF" w:rsidRPr="004D58D9" w:rsidRDefault="002F1977" w:rsidP="008344E0">
      <w:pPr>
        <w:pStyle w:val="20"/>
      </w:pPr>
      <w:bookmarkStart w:id="269" w:name="_Toc390696043"/>
      <w:bookmarkStart w:id="270" w:name="_Toc390696255"/>
      <w:bookmarkStart w:id="271" w:name="_Toc55916469"/>
      <w:r>
        <w:t>10</w:t>
      </w:r>
      <w:r w:rsidR="00BE06DF" w:rsidRPr="004D58D9">
        <w:t>.5 Прогнозные балансы поступления сточных вод в централизованную систему водоотведения и отведения стоков по технологическим зонам водоотв</w:t>
      </w:r>
      <w:r w:rsidR="00BE06DF" w:rsidRPr="004D58D9">
        <w:t>е</w:t>
      </w:r>
      <w:r w:rsidR="00BE06DF" w:rsidRPr="004D58D9">
        <w:t>дения</w:t>
      </w:r>
      <w:bookmarkEnd w:id="269"/>
      <w:bookmarkEnd w:id="270"/>
      <w:bookmarkEnd w:id="271"/>
      <w:r w:rsidR="00BE06DF" w:rsidRPr="004D58D9">
        <w:t xml:space="preserve"> </w:t>
      </w:r>
    </w:p>
    <w:p w:rsidR="00EF76AF" w:rsidRPr="001608B7" w:rsidRDefault="00EF76AF" w:rsidP="00EF76AF">
      <w:pPr>
        <w:ind w:firstLine="567"/>
        <w:rPr>
          <w:szCs w:val="24"/>
        </w:rPr>
      </w:pPr>
      <w:r w:rsidRPr="001608B7">
        <w:rPr>
          <w:szCs w:val="24"/>
        </w:rPr>
        <w:t>Прогнозные балансы поступления сточных вод в централизованную систему водоотв</w:t>
      </w:r>
      <w:r w:rsidRPr="001608B7">
        <w:rPr>
          <w:szCs w:val="24"/>
        </w:rPr>
        <w:t>е</w:t>
      </w:r>
      <w:r w:rsidRPr="001608B7">
        <w:rPr>
          <w:szCs w:val="24"/>
        </w:rPr>
        <w:t>дения в соответствии с Генеральным планом развития поселения приведены в таблице 22.</w:t>
      </w:r>
    </w:p>
    <w:p w:rsidR="00EF76AF" w:rsidRPr="001608B7" w:rsidRDefault="00EF76AF" w:rsidP="00EF76AF">
      <w:pPr>
        <w:ind w:firstLine="567"/>
        <w:rPr>
          <w:szCs w:val="24"/>
        </w:rPr>
      </w:pPr>
    </w:p>
    <w:p w:rsidR="00EF76AF" w:rsidRPr="001608B7" w:rsidRDefault="00EF76AF" w:rsidP="00EF76AF">
      <w:pPr>
        <w:pStyle w:val="ae"/>
        <w:rPr>
          <w:szCs w:val="24"/>
        </w:rPr>
      </w:pPr>
      <w:r w:rsidRPr="001608B7">
        <w:t xml:space="preserve">Таблица </w:t>
      </w:r>
      <w:r w:rsidR="00FD1033">
        <w:fldChar w:fldCharType="begin"/>
      </w:r>
      <w:r w:rsidR="00AF191E">
        <w:instrText xml:space="preserve"> SEQ Таблица \* ARABIC </w:instrText>
      </w:r>
      <w:r w:rsidR="00FD1033">
        <w:fldChar w:fldCharType="separate"/>
      </w:r>
      <w:r w:rsidR="00D02D2A">
        <w:rPr>
          <w:noProof/>
        </w:rPr>
        <w:t>22</w:t>
      </w:r>
      <w:r w:rsidR="00FD1033">
        <w:rPr>
          <w:noProof/>
        </w:rPr>
        <w:fldChar w:fldCharType="end"/>
      </w:r>
      <w:r w:rsidRPr="001608B7">
        <w:rPr>
          <w:noProof/>
        </w:rPr>
        <w:t xml:space="preserve"> </w:t>
      </w:r>
      <w:r w:rsidRPr="001608B7">
        <w:rPr>
          <w:szCs w:val="24"/>
        </w:rPr>
        <w:t>- Прогнозные балансы поступления сточных вод в централизованную систему в</w:t>
      </w:r>
      <w:r w:rsidRPr="001608B7">
        <w:rPr>
          <w:szCs w:val="24"/>
        </w:rPr>
        <w:t>о</w:t>
      </w:r>
      <w:r w:rsidRPr="001608B7">
        <w:rPr>
          <w:szCs w:val="24"/>
        </w:rPr>
        <w:t>доотведения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1"/>
        <w:gridCol w:w="3765"/>
        <w:gridCol w:w="3840"/>
      </w:tblGrid>
      <w:tr w:rsidR="00EF76AF" w:rsidRPr="001608B7" w:rsidTr="0088037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>П Е Р И О 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Merge w:val="restart"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Технологи-</w:t>
            </w:r>
          </w:p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proofErr w:type="spellStart"/>
            <w:r w:rsidRPr="001608B7">
              <w:rPr>
                <w:szCs w:val="24"/>
              </w:rPr>
              <w:t>ческая</w:t>
            </w:r>
            <w:proofErr w:type="spellEnd"/>
            <w:r w:rsidRPr="001608B7">
              <w:rPr>
                <w:szCs w:val="24"/>
              </w:rPr>
              <w:t xml:space="preserve"> зона водоо</w:t>
            </w:r>
            <w:r w:rsidRPr="001608B7">
              <w:rPr>
                <w:szCs w:val="24"/>
              </w:rPr>
              <w:t>т</w:t>
            </w:r>
            <w:r w:rsidRPr="001608B7">
              <w:rPr>
                <w:szCs w:val="24"/>
              </w:rPr>
              <w:t>ведения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 xml:space="preserve"> 201</w:t>
            </w:r>
            <w:r>
              <w:rPr>
                <w:szCs w:val="24"/>
                <w:lang w:eastAsia="ru-RU"/>
              </w:rPr>
              <w:t>9</w:t>
            </w:r>
            <w:r w:rsidRPr="001608B7">
              <w:rPr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 xml:space="preserve">Расчетный срок  </w:t>
            </w:r>
            <w:r>
              <w:rPr>
                <w:szCs w:val="24"/>
                <w:lang w:eastAsia="ru-RU"/>
              </w:rPr>
              <w:t>2024</w:t>
            </w:r>
            <w:r w:rsidRPr="001608B7">
              <w:rPr>
                <w:szCs w:val="24"/>
                <w:lang w:eastAsia="ru-RU"/>
              </w:rPr>
              <w:t xml:space="preserve"> год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Merge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608B7">
              <w:rPr>
                <w:sz w:val="20"/>
                <w:szCs w:val="20"/>
                <w:lang w:eastAsia="ru-RU"/>
              </w:rPr>
              <w:t xml:space="preserve">Поступило сточных вод в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центральн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 xml:space="preserve">. систему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водоотвед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 xml:space="preserve">. </w:t>
            </w:r>
            <w:r w:rsidRPr="001608B7">
              <w:rPr>
                <w:sz w:val="20"/>
                <w:szCs w:val="20"/>
                <w:u w:val="single"/>
                <w:lang w:eastAsia="ru-RU"/>
              </w:rPr>
              <w:t xml:space="preserve">тыс.м3 </w:t>
            </w:r>
            <w:r w:rsidRPr="001608B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608B7">
              <w:rPr>
                <w:sz w:val="20"/>
                <w:szCs w:val="20"/>
                <w:lang w:eastAsia="ru-RU"/>
              </w:rPr>
              <w:t xml:space="preserve">Поступило сточных вод в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центральн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>. си</w:t>
            </w:r>
            <w:r w:rsidRPr="001608B7">
              <w:rPr>
                <w:sz w:val="20"/>
                <w:szCs w:val="20"/>
                <w:lang w:eastAsia="ru-RU"/>
              </w:rPr>
              <w:t>с</w:t>
            </w:r>
            <w:r w:rsidRPr="001608B7">
              <w:rPr>
                <w:sz w:val="20"/>
                <w:szCs w:val="20"/>
                <w:lang w:eastAsia="ru-RU"/>
              </w:rPr>
              <w:t xml:space="preserve">тему </w:t>
            </w:r>
            <w:proofErr w:type="spellStart"/>
            <w:r w:rsidRPr="001608B7">
              <w:rPr>
                <w:sz w:val="20"/>
                <w:szCs w:val="20"/>
                <w:lang w:eastAsia="ru-RU"/>
              </w:rPr>
              <w:t>водоотвед</w:t>
            </w:r>
            <w:proofErr w:type="spellEnd"/>
            <w:r w:rsidRPr="001608B7">
              <w:rPr>
                <w:sz w:val="20"/>
                <w:szCs w:val="20"/>
                <w:lang w:eastAsia="ru-RU"/>
              </w:rPr>
              <w:t xml:space="preserve">. </w:t>
            </w:r>
            <w:r w:rsidRPr="001608B7">
              <w:rPr>
                <w:sz w:val="20"/>
                <w:szCs w:val="20"/>
                <w:u w:val="single"/>
                <w:lang w:eastAsia="ru-RU"/>
              </w:rPr>
              <w:t xml:space="preserve">тыс.м3 </w:t>
            </w:r>
            <w:r w:rsidRPr="001608B7">
              <w:rPr>
                <w:sz w:val="20"/>
                <w:szCs w:val="20"/>
                <w:lang w:eastAsia="ru-RU"/>
              </w:rPr>
              <w:t>год</w:t>
            </w:r>
          </w:p>
        </w:tc>
      </w:tr>
      <w:tr w:rsidR="00EF76AF" w:rsidRPr="001608B7" w:rsidTr="0088037E">
        <w:trPr>
          <w:jc w:val="center"/>
        </w:trPr>
        <w:tc>
          <w:tcPr>
            <w:tcW w:w="0" w:type="auto"/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с. Усть-Нем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EF76AF">
              <w:rPr>
                <w:szCs w:val="24"/>
              </w:rPr>
              <w:t>16,96</w:t>
            </w:r>
          </w:p>
        </w:tc>
      </w:tr>
    </w:tbl>
    <w:p w:rsidR="00BE06DF" w:rsidRPr="004D58D9" w:rsidRDefault="00BE06DF" w:rsidP="008344E0">
      <w:pPr>
        <w:pStyle w:val="10"/>
      </w:pPr>
      <w:r w:rsidRPr="004D58D9">
        <w:br w:type="page"/>
      </w:r>
      <w:bookmarkStart w:id="272" w:name="_Toc406075135"/>
      <w:bookmarkStart w:id="273" w:name="_Toc55916470"/>
      <w:r w:rsidRPr="004D58D9">
        <w:lastRenderedPageBreak/>
        <w:t xml:space="preserve">Раздел </w:t>
      </w:r>
      <w:r w:rsidR="002F1977">
        <w:t>11</w:t>
      </w:r>
      <w:r w:rsidRPr="004D58D9">
        <w:t xml:space="preserve"> Прогноз объема сточных вод</w:t>
      </w:r>
      <w:bookmarkEnd w:id="272"/>
      <w:bookmarkEnd w:id="273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74" w:name="_Toc390696045"/>
      <w:bookmarkStart w:id="275" w:name="_Toc390696257"/>
      <w:bookmarkStart w:id="276" w:name="_Toc55916471"/>
      <w:r>
        <w:t>11</w:t>
      </w:r>
      <w:r w:rsidR="00BE06DF" w:rsidRPr="004D58D9">
        <w:t>.1 Сведения о фактическом и ожидаемом поступлении сточных вод в це</w:t>
      </w:r>
      <w:r w:rsidR="00BE06DF" w:rsidRPr="004D58D9">
        <w:t>н</w:t>
      </w:r>
      <w:r w:rsidR="00BE06DF" w:rsidRPr="004D58D9">
        <w:t>трализованную систему водоотведения</w:t>
      </w:r>
      <w:bookmarkEnd w:id="274"/>
      <w:bookmarkEnd w:id="275"/>
      <w:bookmarkEnd w:id="276"/>
    </w:p>
    <w:p w:rsidR="00EF76AF" w:rsidRPr="001608B7" w:rsidRDefault="00EF76AF" w:rsidP="00EF76AF">
      <w:pPr>
        <w:ind w:firstLine="567"/>
        <w:rPr>
          <w:szCs w:val="24"/>
        </w:rPr>
      </w:pPr>
      <w:r w:rsidRPr="001608B7">
        <w:rPr>
          <w:szCs w:val="24"/>
        </w:rPr>
        <w:t>Сведения о фактическом и ожидаемом поступлении сточных вод в централизованную систему водоотведения представлены в таблице 23</w:t>
      </w:r>
    </w:p>
    <w:p w:rsidR="00EF76AF" w:rsidRPr="001608B7" w:rsidRDefault="00EF76AF" w:rsidP="00EF76AF">
      <w:pPr>
        <w:ind w:firstLine="567"/>
        <w:rPr>
          <w:szCs w:val="24"/>
        </w:rPr>
      </w:pPr>
    </w:p>
    <w:p w:rsidR="00EF76AF" w:rsidRPr="001608B7" w:rsidRDefault="00EF76AF" w:rsidP="00EF76AF">
      <w:pPr>
        <w:pStyle w:val="ae"/>
      </w:pPr>
      <w:r w:rsidRPr="001608B7">
        <w:t xml:space="preserve">Таблица </w:t>
      </w:r>
      <w:r w:rsidR="00FD1033">
        <w:fldChar w:fldCharType="begin"/>
      </w:r>
      <w:r w:rsidR="00AF191E">
        <w:instrText xml:space="preserve"> SEQ Таблица \* ARABIC </w:instrText>
      </w:r>
      <w:r w:rsidR="00FD1033">
        <w:fldChar w:fldCharType="separate"/>
      </w:r>
      <w:r w:rsidR="00D02D2A">
        <w:rPr>
          <w:noProof/>
        </w:rPr>
        <w:t>23</w:t>
      </w:r>
      <w:r w:rsidR="00FD1033">
        <w:rPr>
          <w:noProof/>
        </w:rPr>
        <w:fldChar w:fldCharType="end"/>
      </w:r>
      <w:r w:rsidRPr="001608B7">
        <w:t xml:space="preserve"> - </w:t>
      </w:r>
      <w:r w:rsidRPr="001608B7">
        <w:rPr>
          <w:szCs w:val="24"/>
        </w:rPr>
        <w:t>Сведения о фактическом и ожидаемом поступлении сточных вод в централиз</w:t>
      </w:r>
      <w:r w:rsidRPr="001608B7">
        <w:rPr>
          <w:szCs w:val="24"/>
        </w:rPr>
        <w:t>о</w:t>
      </w:r>
      <w:r w:rsidRPr="001608B7">
        <w:rPr>
          <w:szCs w:val="24"/>
        </w:rPr>
        <w:t>ванную систему водоотведения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30"/>
        <w:gridCol w:w="3633"/>
        <w:gridCol w:w="3633"/>
      </w:tblGrid>
      <w:tr w:rsidR="00EF76AF" w:rsidRPr="001608B7" w:rsidTr="0088037E">
        <w:trPr>
          <w:jc w:val="center"/>
        </w:trPr>
        <w:tc>
          <w:tcPr>
            <w:tcW w:w="1366" w:type="pct"/>
            <w:vMerge w:val="restart"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Потребители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 xml:space="preserve"> 2017 год</w:t>
            </w:r>
          </w:p>
        </w:tc>
        <w:tc>
          <w:tcPr>
            <w:tcW w:w="1817" w:type="pct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  <w:lang w:eastAsia="ru-RU"/>
              </w:rPr>
            </w:pPr>
            <w:r w:rsidRPr="001608B7">
              <w:rPr>
                <w:szCs w:val="24"/>
                <w:lang w:eastAsia="ru-RU"/>
              </w:rPr>
              <w:t>Расчетный срок</w:t>
            </w:r>
          </w:p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Cs w:val="24"/>
                <w:lang w:eastAsia="ru-RU"/>
              </w:rPr>
              <w:t xml:space="preserve"> 2030 год</w:t>
            </w:r>
          </w:p>
        </w:tc>
      </w:tr>
      <w:tr w:rsidR="00EF76AF" w:rsidRPr="001608B7" w:rsidTr="0088037E">
        <w:trPr>
          <w:jc w:val="center"/>
        </w:trPr>
        <w:tc>
          <w:tcPr>
            <w:tcW w:w="1366" w:type="pct"/>
            <w:vMerge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Отведено потреб. в центр. систему, тыс. м</w:t>
            </w:r>
            <w:r w:rsidRPr="001608B7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17" w:type="pct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Отведено потреб. в центр. систему, тыс. м</w:t>
            </w:r>
            <w:r w:rsidRPr="001608B7">
              <w:rPr>
                <w:sz w:val="21"/>
                <w:szCs w:val="21"/>
                <w:vertAlign w:val="superscript"/>
              </w:rPr>
              <w:t>3</w:t>
            </w:r>
          </w:p>
        </w:tc>
      </w:tr>
      <w:tr w:rsidR="00EF76AF" w:rsidRPr="001608B7" w:rsidTr="0088037E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с. Усть-Нем</w:t>
            </w:r>
          </w:p>
        </w:tc>
      </w:tr>
      <w:tr w:rsidR="00EF76AF" w:rsidRPr="001608B7" w:rsidTr="0088037E">
        <w:trPr>
          <w:jc w:val="center"/>
        </w:trPr>
        <w:tc>
          <w:tcPr>
            <w:tcW w:w="1366" w:type="pct"/>
            <w:vAlign w:val="center"/>
          </w:tcPr>
          <w:p w:rsidR="00EF76AF" w:rsidRPr="001608B7" w:rsidRDefault="00EF76AF" w:rsidP="0088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1"/>
                <w:szCs w:val="21"/>
              </w:rPr>
            </w:pPr>
            <w:r w:rsidRPr="001608B7">
              <w:rPr>
                <w:sz w:val="21"/>
                <w:szCs w:val="21"/>
              </w:rPr>
              <w:t>Всего, в т. ч.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-</w:t>
            </w:r>
          </w:p>
        </w:tc>
        <w:tc>
          <w:tcPr>
            <w:tcW w:w="1817" w:type="pct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EF76AF">
              <w:rPr>
                <w:szCs w:val="24"/>
              </w:rPr>
              <w:t>16,96</w:t>
            </w:r>
          </w:p>
        </w:tc>
      </w:tr>
    </w:tbl>
    <w:p w:rsidR="00BE06DF" w:rsidRPr="004D58D9" w:rsidRDefault="00BE06DF" w:rsidP="008344E0">
      <w:pPr>
        <w:pStyle w:val="af3"/>
        <w:ind w:right="0"/>
        <w:contextualSpacing w:val="0"/>
        <w:rPr>
          <w:bCs/>
          <w:szCs w:val="26"/>
        </w:rPr>
      </w:pPr>
    </w:p>
    <w:p w:rsidR="00BE06DF" w:rsidRPr="004D58D9" w:rsidRDefault="002F1977" w:rsidP="008344E0">
      <w:pPr>
        <w:pStyle w:val="20"/>
      </w:pPr>
      <w:bookmarkStart w:id="277" w:name="_Toc390696046"/>
      <w:bookmarkStart w:id="278" w:name="_Toc390696258"/>
      <w:bookmarkStart w:id="279" w:name="_Toc55916472"/>
      <w:r>
        <w:t>11</w:t>
      </w:r>
      <w:r w:rsidR="00BE06DF" w:rsidRPr="004D58D9">
        <w:t>.2 Описание структуры централизованной системы водоотведения (эк</w:t>
      </w:r>
      <w:r w:rsidR="00BE06DF" w:rsidRPr="004D58D9">
        <w:t>с</w:t>
      </w:r>
      <w:r w:rsidR="00BE06DF" w:rsidRPr="004D58D9">
        <w:t>плуатационные и технологические зоны)</w:t>
      </w:r>
      <w:bookmarkEnd w:id="277"/>
      <w:bookmarkEnd w:id="278"/>
      <w:bookmarkEnd w:id="279"/>
    </w:p>
    <w:p w:rsidR="00BE06DF" w:rsidRPr="004D58D9" w:rsidRDefault="00BE06DF" w:rsidP="008344E0">
      <w:pPr>
        <w:ind w:firstLine="567"/>
        <w:rPr>
          <w:szCs w:val="24"/>
        </w:rPr>
      </w:pPr>
      <w:r w:rsidRPr="004D58D9">
        <w:rPr>
          <w:szCs w:val="24"/>
        </w:rPr>
        <w:t xml:space="preserve">Описание структуры централизованной системы водоотведения представлено в таблице </w:t>
      </w:r>
      <w:r w:rsidR="00D02D2A">
        <w:rPr>
          <w:szCs w:val="24"/>
        </w:rPr>
        <w:t>24</w:t>
      </w:r>
      <w:r w:rsidRPr="004D58D9">
        <w:rPr>
          <w:szCs w:val="24"/>
        </w:rPr>
        <w:t>.</w:t>
      </w:r>
    </w:p>
    <w:p w:rsidR="00BE06DF" w:rsidRPr="004D58D9" w:rsidRDefault="00BE06DF" w:rsidP="008344E0">
      <w:pPr>
        <w:ind w:firstLine="567"/>
        <w:rPr>
          <w:szCs w:val="24"/>
        </w:rPr>
      </w:pPr>
    </w:p>
    <w:p w:rsidR="00BE06DF" w:rsidRPr="004D58D9" w:rsidRDefault="00BE06DF" w:rsidP="008344E0">
      <w:pPr>
        <w:pStyle w:val="ae"/>
        <w:rPr>
          <w:szCs w:val="24"/>
        </w:rPr>
      </w:pPr>
      <w:r w:rsidRPr="004D58D9">
        <w:t xml:space="preserve">Таблица </w:t>
      </w:r>
      <w:r w:rsidR="00FD1033" w:rsidRPr="004D58D9">
        <w:fldChar w:fldCharType="begin"/>
      </w:r>
      <w:r w:rsidR="008F4A2F" w:rsidRPr="004D58D9">
        <w:instrText xml:space="preserve"> SEQ Таблица \* ARABIC </w:instrText>
      </w:r>
      <w:r w:rsidR="00FD1033" w:rsidRPr="004D58D9">
        <w:fldChar w:fldCharType="separate"/>
      </w:r>
      <w:r w:rsidR="00D02D2A">
        <w:rPr>
          <w:noProof/>
        </w:rPr>
        <w:t>24</w:t>
      </w:r>
      <w:r w:rsidR="00FD1033" w:rsidRPr="004D58D9">
        <w:rPr>
          <w:noProof/>
        </w:rPr>
        <w:fldChar w:fldCharType="end"/>
      </w:r>
      <w:r w:rsidRPr="004D58D9">
        <w:t xml:space="preserve"> - </w:t>
      </w:r>
      <w:r w:rsidRPr="004D58D9">
        <w:rPr>
          <w:szCs w:val="24"/>
        </w:rPr>
        <w:t>Описание структуры централизованной системы водоотведения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1"/>
        <w:gridCol w:w="4346"/>
        <w:gridCol w:w="2899"/>
      </w:tblGrid>
      <w:tr w:rsidR="00BE06DF" w:rsidRPr="004D58D9" w:rsidTr="00F56E46">
        <w:trPr>
          <w:jc w:val="center"/>
        </w:trPr>
        <w:tc>
          <w:tcPr>
            <w:tcW w:w="1376" w:type="pct"/>
            <w:vAlign w:val="center"/>
          </w:tcPr>
          <w:p w:rsidR="00BE06DF" w:rsidRPr="0060147E" w:rsidRDefault="00BE06D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Наименование населе</w:t>
            </w:r>
            <w:r w:rsidRPr="0047601E">
              <w:rPr>
                <w:lang w:val="ru-RU" w:eastAsia="en-US"/>
              </w:rPr>
              <w:t>н</w:t>
            </w:r>
            <w:r w:rsidRPr="0047601E">
              <w:rPr>
                <w:lang w:val="ru-RU" w:eastAsia="en-US"/>
              </w:rPr>
              <w:t>ных пунктов</w:t>
            </w:r>
          </w:p>
        </w:tc>
        <w:tc>
          <w:tcPr>
            <w:tcW w:w="2174" w:type="pct"/>
            <w:vAlign w:val="center"/>
          </w:tcPr>
          <w:p w:rsidR="00BE06DF" w:rsidRPr="0060147E" w:rsidRDefault="00BE06D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Сбор, передача сточных вод (выгреб, рел</w:t>
            </w:r>
            <w:r w:rsidRPr="0047601E">
              <w:rPr>
                <w:lang w:val="ru-RU" w:eastAsia="en-US"/>
              </w:rPr>
              <w:t>ь</w:t>
            </w:r>
            <w:r w:rsidRPr="0047601E">
              <w:rPr>
                <w:lang w:val="ru-RU" w:eastAsia="en-US"/>
              </w:rPr>
              <w:t>еф,</w:t>
            </w:r>
          </w:p>
          <w:p w:rsidR="00BE06DF" w:rsidRPr="0060147E" w:rsidRDefault="00BE06D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центральная канализация)</w:t>
            </w:r>
          </w:p>
        </w:tc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BE06DF" w:rsidRPr="0060147E" w:rsidRDefault="00BE06D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Очистка сточных вод</w:t>
            </w:r>
          </w:p>
        </w:tc>
      </w:tr>
      <w:tr w:rsidR="00F56E46" w:rsidRPr="004D58D9" w:rsidTr="00F56E46">
        <w:trPr>
          <w:jc w:val="center"/>
        </w:trPr>
        <w:tc>
          <w:tcPr>
            <w:tcW w:w="1376" w:type="pct"/>
            <w:vAlign w:val="center"/>
          </w:tcPr>
          <w:p w:rsidR="00F56E46" w:rsidRPr="0060147E" w:rsidRDefault="004321D0" w:rsidP="001F794F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с. Усть-Нем</w:t>
            </w:r>
          </w:p>
        </w:tc>
        <w:tc>
          <w:tcPr>
            <w:tcW w:w="2174" w:type="pct"/>
            <w:vAlign w:val="center"/>
          </w:tcPr>
          <w:p w:rsidR="00F56E46" w:rsidRPr="0060147E" w:rsidRDefault="001F794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В</w:t>
            </w:r>
            <w:r w:rsidR="00F56E46" w:rsidRPr="0047601E">
              <w:rPr>
                <w:lang w:val="ru-RU" w:eastAsia="en-US"/>
              </w:rPr>
              <w:t>ыгреб, рельеф</w:t>
            </w:r>
          </w:p>
        </w:tc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F56E46" w:rsidRPr="0060147E" w:rsidRDefault="001F794F" w:rsidP="00F56E46">
            <w:pPr>
              <w:pStyle w:val="afc"/>
              <w:rPr>
                <w:lang w:val="ru-RU" w:eastAsia="en-US"/>
              </w:rPr>
            </w:pPr>
            <w:r w:rsidRPr="0047601E">
              <w:rPr>
                <w:lang w:val="ru-RU" w:eastAsia="en-US"/>
              </w:rPr>
              <w:t>-</w:t>
            </w:r>
          </w:p>
        </w:tc>
      </w:tr>
    </w:tbl>
    <w:p w:rsidR="001F794F" w:rsidRDefault="001F794F"/>
    <w:p w:rsidR="001F794F" w:rsidRDefault="00A14D14" w:rsidP="001F794F">
      <w:pPr>
        <w:pStyle w:val="af3"/>
        <w:rPr>
          <w:b w:val="0"/>
          <w:bCs/>
          <w:szCs w:val="26"/>
        </w:rPr>
      </w:pPr>
      <w:r w:rsidRPr="004D58D9">
        <w:rPr>
          <w:b w:val="0"/>
          <w:bCs/>
          <w:szCs w:val="26"/>
        </w:rPr>
        <w:t>При отсутствии</w:t>
      </w:r>
      <w:r w:rsidR="00BE06DF" w:rsidRPr="004D58D9">
        <w:rPr>
          <w:b w:val="0"/>
          <w:bCs/>
          <w:szCs w:val="26"/>
        </w:rPr>
        <w:t xml:space="preserve"> централизованн</w:t>
      </w:r>
      <w:r w:rsidRPr="004D58D9">
        <w:rPr>
          <w:b w:val="0"/>
          <w:bCs/>
          <w:szCs w:val="26"/>
        </w:rPr>
        <w:t>ого водоотведения</w:t>
      </w:r>
      <w:r w:rsidR="00BE06DF" w:rsidRPr="004D58D9">
        <w:rPr>
          <w:b w:val="0"/>
          <w:bCs/>
          <w:szCs w:val="26"/>
        </w:rPr>
        <w:t>, сточные воды от жилых домов и общественных зданий отводятся в выгреба и септики на приусадебных участках или неп</w:t>
      </w:r>
      <w:r w:rsidR="00BE06DF" w:rsidRPr="004D58D9">
        <w:rPr>
          <w:b w:val="0"/>
          <w:bCs/>
          <w:szCs w:val="26"/>
        </w:rPr>
        <w:t>о</w:t>
      </w:r>
      <w:r w:rsidR="00BE06DF" w:rsidRPr="004D58D9">
        <w:rPr>
          <w:b w:val="0"/>
          <w:bCs/>
          <w:szCs w:val="26"/>
        </w:rPr>
        <w:t xml:space="preserve">средственно на рельеф в пониженные места. </w:t>
      </w:r>
      <w:bookmarkStart w:id="280" w:name="_Toc390696047"/>
      <w:bookmarkStart w:id="281" w:name="_Toc390696259"/>
    </w:p>
    <w:p w:rsidR="001F794F" w:rsidRDefault="001F794F" w:rsidP="001F794F">
      <w:pPr>
        <w:pStyle w:val="af3"/>
      </w:pPr>
    </w:p>
    <w:p w:rsidR="00BE06DF" w:rsidRDefault="002F1977" w:rsidP="008344E0">
      <w:pPr>
        <w:pStyle w:val="20"/>
      </w:pPr>
      <w:bookmarkStart w:id="282" w:name="_Toc55916473"/>
      <w:r>
        <w:t>11</w:t>
      </w:r>
      <w:r w:rsidR="00BE06DF" w:rsidRPr="004D58D9">
        <w:t>.3 Расчет требуемой мощности очистных сооружений исходя из данных о расчетном расходе сточных вод, дефицита (резерва) мощностей по технологич</w:t>
      </w:r>
      <w:r w:rsidR="00BE06DF" w:rsidRPr="004D58D9">
        <w:t>е</w:t>
      </w:r>
      <w:r w:rsidR="00BE06DF" w:rsidRPr="004D58D9">
        <w:t>ским зонам сооружений водоотведения с разбивкой по годам</w:t>
      </w:r>
      <w:bookmarkEnd w:id="280"/>
      <w:bookmarkEnd w:id="281"/>
      <w:bookmarkEnd w:id="282"/>
    </w:p>
    <w:p w:rsidR="00EF76AF" w:rsidRPr="001608B7" w:rsidRDefault="00EF76AF" w:rsidP="00EF76AF">
      <w:pPr>
        <w:pStyle w:val="af3"/>
        <w:ind w:firstLine="567"/>
        <w:rPr>
          <w:b w:val="0"/>
        </w:rPr>
      </w:pPr>
      <w:r w:rsidRPr="001608B7">
        <w:rPr>
          <w:b w:val="0"/>
        </w:rPr>
        <w:t>Централизованная система водоотведения на территории сельского поселения «Нивш</w:t>
      </w:r>
      <w:r w:rsidRPr="001608B7">
        <w:rPr>
          <w:b w:val="0"/>
        </w:rPr>
        <w:t>е</w:t>
      </w:r>
      <w:r w:rsidRPr="001608B7">
        <w:rPr>
          <w:b w:val="0"/>
        </w:rPr>
        <w:t>ра» отсутствует.</w:t>
      </w:r>
    </w:p>
    <w:p w:rsidR="00EF76AF" w:rsidRPr="001608B7" w:rsidRDefault="00EF76AF" w:rsidP="00EF76AF">
      <w:pPr>
        <w:ind w:firstLine="567"/>
        <w:rPr>
          <w:szCs w:val="24"/>
          <w:lang w:eastAsia="ru-RU"/>
        </w:rPr>
      </w:pPr>
      <w:r w:rsidRPr="001608B7">
        <w:rPr>
          <w:szCs w:val="24"/>
          <w:lang w:eastAsia="ru-RU"/>
        </w:rPr>
        <w:t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могут быть оснащены автономными установками биологической и глубокой очистки хозяйс</w:t>
      </w:r>
      <w:r w:rsidRPr="001608B7">
        <w:rPr>
          <w:szCs w:val="24"/>
          <w:lang w:eastAsia="ru-RU"/>
        </w:rPr>
        <w:t>т</w:t>
      </w:r>
      <w:r w:rsidRPr="001608B7">
        <w:rPr>
          <w:szCs w:val="24"/>
          <w:lang w:eastAsia="ru-RU"/>
        </w:rPr>
        <w:t>венно бытовых стоков в различных модификациях.</w:t>
      </w:r>
    </w:p>
    <w:p w:rsidR="00BE06DF" w:rsidRPr="004D58D9" w:rsidRDefault="00BE06DF" w:rsidP="00D7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283" w:name="_Toc379359290"/>
      <w:bookmarkStart w:id="284" w:name="_Toc390696048"/>
      <w:bookmarkStart w:id="285" w:name="_Toc390696260"/>
      <w:bookmarkStart w:id="286" w:name="_Toc55916474"/>
      <w:r>
        <w:rPr>
          <w:szCs w:val="24"/>
        </w:rPr>
        <w:t>11</w:t>
      </w:r>
      <w:r w:rsidR="00BE06DF" w:rsidRPr="004D58D9">
        <w:rPr>
          <w:szCs w:val="24"/>
        </w:rPr>
        <w:t>.4 Результаты анализа гидравлических режимов и режимов работы эл</w:t>
      </w:r>
      <w:r w:rsidR="00BE06DF" w:rsidRPr="004D58D9">
        <w:rPr>
          <w:szCs w:val="24"/>
        </w:rPr>
        <w:t>е</w:t>
      </w:r>
      <w:r w:rsidR="00BE06DF" w:rsidRPr="004D58D9">
        <w:rPr>
          <w:szCs w:val="24"/>
        </w:rPr>
        <w:t>ментов централизованной системы водоотведения</w:t>
      </w:r>
      <w:bookmarkEnd w:id="283"/>
      <w:bookmarkEnd w:id="284"/>
      <w:bookmarkEnd w:id="285"/>
      <w:bookmarkEnd w:id="286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r>
        <w:t>Строительство объектов</w:t>
      </w:r>
      <w:r w:rsidR="00EF76AF">
        <w:t xml:space="preserve"> системы централизованного</w:t>
      </w:r>
      <w:r>
        <w:t xml:space="preserve">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tabs>
          <w:tab w:val="left" w:pos="2661"/>
        </w:tabs>
        <w:ind w:firstLine="567"/>
        <w:rPr>
          <w:i/>
        </w:rPr>
      </w:pPr>
    </w:p>
    <w:p w:rsidR="00BE06DF" w:rsidRPr="004D58D9" w:rsidRDefault="002F1977" w:rsidP="008344E0">
      <w:pPr>
        <w:pStyle w:val="20"/>
      </w:pPr>
      <w:bookmarkStart w:id="287" w:name="_Toc390696049"/>
      <w:bookmarkStart w:id="288" w:name="_Toc390696261"/>
      <w:bookmarkStart w:id="289" w:name="_Toc55916475"/>
      <w:r>
        <w:t>11</w:t>
      </w:r>
      <w:r w:rsidR="00BE06DF" w:rsidRPr="004D58D9">
        <w:t>.5 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287"/>
      <w:bookmarkEnd w:id="288"/>
      <w:bookmarkEnd w:id="289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pStyle w:val="af3"/>
        <w:ind w:right="0"/>
        <w:contextualSpacing w:val="0"/>
        <w:rPr>
          <w:bCs/>
          <w:szCs w:val="26"/>
        </w:rPr>
      </w:pPr>
    </w:p>
    <w:p w:rsidR="00B77EE7" w:rsidRDefault="00B77EE7" w:rsidP="008344E0">
      <w:pPr>
        <w:pStyle w:val="10"/>
        <w:sectPr w:rsidR="00B77EE7" w:rsidSect="001F794F">
          <w:pgSz w:w="11906" w:h="16838"/>
          <w:pgMar w:top="709" w:right="1276" w:bottom="1134" w:left="850" w:header="708" w:footer="708" w:gutter="0"/>
          <w:cols w:space="708"/>
          <w:docGrid w:linePitch="360"/>
        </w:sectPr>
      </w:pPr>
      <w:bookmarkStart w:id="290" w:name="_Toc406075136"/>
    </w:p>
    <w:p w:rsidR="00BE06DF" w:rsidRPr="004D58D9" w:rsidRDefault="00BE06DF" w:rsidP="008344E0">
      <w:pPr>
        <w:pStyle w:val="10"/>
      </w:pPr>
      <w:bookmarkStart w:id="291" w:name="_Toc55916476"/>
      <w:r w:rsidRPr="004D58D9">
        <w:lastRenderedPageBreak/>
        <w:t xml:space="preserve">Раздел </w:t>
      </w:r>
      <w:r w:rsidR="002F1977">
        <w:t>12</w:t>
      </w:r>
      <w:r w:rsidRPr="004D58D9">
        <w:t xml:space="preserve"> Предложения по строительству, р</w:t>
      </w:r>
      <w:r w:rsidRPr="004D58D9">
        <w:t>е</w:t>
      </w:r>
      <w:r w:rsidRPr="004D58D9">
        <w:t>конструкции и модернизации (техническому п</w:t>
      </w:r>
      <w:r w:rsidRPr="004D58D9">
        <w:t>е</w:t>
      </w:r>
      <w:r w:rsidRPr="004D58D9">
        <w:t>ревооружению) объектов централизованной си</w:t>
      </w:r>
      <w:r w:rsidRPr="004D58D9">
        <w:t>с</w:t>
      </w:r>
      <w:r w:rsidRPr="004D58D9">
        <w:t>темы водоотведения</w:t>
      </w:r>
      <w:bookmarkEnd w:id="290"/>
      <w:bookmarkEnd w:id="291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292" w:name="_Toc390696051"/>
      <w:bookmarkStart w:id="293" w:name="_Toc390696263"/>
      <w:bookmarkStart w:id="294" w:name="_Toc55916477"/>
      <w:r>
        <w:t>12</w:t>
      </w:r>
      <w:r w:rsidR="00BE06DF" w:rsidRPr="004D58D9">
        <w:t>.1 Основные направления, принципы, задачи и целевые показатели ра</w:t>
      </w:r>
      <w:r w:rsidR="00BE06DF" w:rsidRPr="004D58D9">
        <w:t>з</w:t>
      </w:r>
      <w:r w:rsidR="00BE06DF" w:rsidRPr="004D58D9">
        <w:t>вития централизованной системы водоотведения</w:t>
      </w:r>
      <w:bookmarkEnd w:id="292"/>
      <w:bookmarkEnd w:id="293"/>
      <w:bookmarkEnd w:id="29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r w:rsidRPr="004D58D9">
        <w:t>При отсутствии централизованного водоотведения для индивидуальных владельцев существующих и проектируемых жилых домов, а также для административных зданий может быть рекомендовано использование компактных установок полной биологической очистки. Поскольку строительство централизованных систем в малых населенных пунктах экономич</w:t>
      </w:r>
      <w:r w:rsidRPr="004D58D9">
        <w:t>е</w:t>
      </w:r>
      <w:r w:rsidRPr="004D58D9">
        <w:t>ски не выгодно из-за слишком большой себестоимости очистки 1 м</w:t>
      </w:r>
      <w:r w:rsidRPr="004D58D9">
        <w:rPr>
          <w:vertAlign w:val="superscript"/>
        </w:rPr>
        <w:t>3</w:t>
      </w:r>
      <w:r w:rsidRPr="004D58D9">
        <w:t xml:space="preserve"> стока. </w:t>
      </w:r>
    </w:p>
    <w:p w:rsidR="00BE06DF" w:rsidRPr="004D58D9" w:rsidRDefault="00BE06DF" w:rsidP="008344E0">
      <w:r w:rsidRPr="004D58D9">
        <w:t>Существующие приусадебные выгреба, сливные емкости должны быть реконструир</w:t>
      </w:r>
      <w:r w:rsidRPr="004D58D9">
        <w:t>о</w:t>
      </w:r>
      <w:r w:rsidRPr="004D58D9">
        <w:t>ваны и выполнены из водонепроницаемых материалов с гидроизоляцией, а также оборудов</w:t>
      </w:r>
      <w:r w:rsidRPr="004D58D9">
        <w:t>а</w:t>
      </w:r>
      <w:r w:rsidRPr="004D58D9">
        <w:t>ны вентиляционными стояками.</w:t>
      </w:r>
    </w:p>
    <w:p w:rsidR="00BE06DF" w:rsidRPr="004D58D9" w:rsidRDefault="00BE06DF" w:rsidP="008344E0">
      <w:pPr>
        <w:rPr>
          <w:b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295" w:name="_Toc379359294"/>
      <w:bookmarkStart w:id="296" w:name="_Toc390696052"/>
      <w:bookmarkStart w:id="297" w:name="_Toc390696264"/>
      <w:bookmarkStart w:id="298" w:name="_Toc55916478"/>
      <w:r>
        <w:rPr>
          <w:szCs w:val="24"/>
        </w:rPr>
        <w:t>12</w:t>
      </w:r>
      <w:r w:rsidR="00BE06DF" w:rsidRPr="004D58D9">
        <w:rPr>
          <w:szCs w:val="24"/>
        </w:rPr>
        <w:t>.2 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95"/>
      <w:bookmarkEnd w:id="296"/>
      <w:bookmarkEnd w:id="297"/>
      <w:bookmarkEnd w:id="298"/>
    </w:p>
    <w:p w:rsidR="00EF76AF" w:rsidRPr="001608B7" w:rsidRDefault="00EF76AF" w:rsidP="00EF76AF">
      <w:pPr>
        <w:pStyle w:val="af3"/>
        <w:ind w:right="0" w:firstLine="567"/>
        <w:contextualSpacing w:val="0"/>
        <w:rPr>
          <w:b w:val="0"/>
        </w:rPr>
      </w:pPr>
      <w:r w:rsidRPr="001608B7">
        <w:rPr>
          <w:b w:val="0"/>
        </w:rPr>
        <w:t xml:space="preserve">Перечень основных мероприятий по реализации различных сценариев развития системы водоснабжения приведен в таблице </w:t>
      </w:r>
      <w:r w:rsidR="00D02D2A">
        <w:rPr>
          <w:b w:val="0"/>
        </w:rPr>
        <w:t>25.</w:t>
      </w:r>
    </w:p>
    <w:p w:rsidR="00EF76AF" w:rsidRPr="001608B7" w:rsidRDefault="00EF76AF" w:rsidP="00EF76AF">
      <w:pPr>
        <w:pStyle w:val="ae"/>
      </w:pPr>
    </w:p>
    <w:p w:rsidR="00EF76AF" w:rsidRPr="001608B7" w:rsidRDefault="00EF76AF" w:rsidP="00EF76AF">
      <w:pPr>
        <w:pStyle w:val="ae"/>
      </w:pPr>
      <w:r w:rsidRPr="001608B7">
        <w:t xml:space="preserve">Таблица </w:t>
      </w:r>
      <w:r w:rsidR="00FD1033">
        <w:fldChar w:fldCharType="begin"/>
      </w:r>
      <w:r w:rsidR="00AF191E">
        <w:instrText xml:space="preserve"> SEQ Таблица \* ARABIC </w:instrText>
      </w:r>
      <w:r w:rsidR="00FD1033">
        <w:fldChar w:fldCharType="separate"/>
      </w:r>
      <w:r w:rsidR="00D02D2A">
        <w:rPr>
          <w:noProof/>
        </w:rPr>
        <w:t>25</w:t>
      </w:r>
      <w:r w:rsidR="00FD1033">
        <w:rPr>
          <w:noProof/>
        </w:rPr>
        <w:fldChar w:fldCharType="end"/>
      </w:r>
      <w:r w:rsidRPr="001608B7">
        <w:t xml:space="preserve"> – Основные мероприятия по реализации схем водоотведения с разбивкой по годам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7"/>
        <w:gridCol w:w="6135"/>
        <w:gridCol w:w="1559"/>
        <w:gridCol w:w="1418"/>
      </w:tblGrid>
      <w:tr w:rsidR="00EF76AF" w:rsidRPr="001608B7" w:rsidTr="0088037E">
        <w:tc>
          <w:tcPr>
            <w:tcW w:w="777" w:type="dxa"/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№ п/п</w:t>
            </w:r>
          </w:p>
        </w:tc>
        <w:tc>
          <w:tcPr>
            <w:tcW w:w="6135" w:type="dxa"/>
            <w:tcBorders>
              <w:right w:val="single" w:sz="4" w:space="0" w:color="auto"/>
            </w:tcBorders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Период ре</w:t>
            </w:r>
            <w:r w:rsidRPr="001608B7">
              <w:rPr>
                <w:szCs w:val="24"/>
              </w:rPr>
              <w:t>а</w:t>
            </w:r>
            <w:r w:rsidRPr="001608B7">
              <w:rPr>
                <w:szCs w:val="24"/>
              </w:rPr>
              <w:t>лизации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Капитал</w:t>
            </w:r>
            <w:r w:rsidRPr="001608B7">
              <w:rPr>
                <w:szCs w:val="24"/>
              </w:rPr>
              <w:t>ь</w:t>
            </w:r>
            <w:r w:rsidRPr="001608B7">
              <w:rPr>
                <w:szCs w:val="24"/>
              </w:rPr>
              <w:t>ные вл</w:t>
            </w:r>
            <w:r w:rsidRPr="001608B7">
              <w:rPr>
                <w:szCs w:val="24"/>
              </w:rPr>
              <w:t>о</w:t>
            </w:r>
            <w:r w:rsidRPr="001608B7">
              <w:rPr>
                <w:szCs w:val="24"/>
              </w:rPr>
              <w:t>жения, тыс. руб.</w:t>
            </w:r>
          </w:p>
        </w:tc>
      </w:tr>
      <w:tr w:rsidR="00EF76AF" w:rsidRPr="001608B7" w:rsidTr="0088037E">
        <w:tc>
          <w:tcPr>
            <w:tcW w:w="777" w:type="dxa"/>
            <w:vAlign w:val="center"/>
          </w:tcPr>
          <w:p w:rsidR="00EF76AF" w:rsidRPr="001608B7" w:rsidRDefault="00EF76AF" w:rsidP="0088037E">
            <w:pPr>
              <w:spacing w:before="120"/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1</w:t>
            </w:r>
          </w:p>
        </w:tc>
        <w:tc>
          <w:tcPr>
            <w:tcW w:w="6135" w:type="dxa"/>
            <w:tcBorders>
              <w:right w:val="single" w:sz="4" w:space="0" w:color="auto"/>
            </w:tcBorders>
          </w:tcPr>
          <w:p w:rsidR="00EF76AF" w:rsidRPr="001608B7" w:rsidRDefault="00EF76AF" w:rsidP="0088037E">
            <w:pPr>
              <w:ind w:firstLine="0"/>
              <w:rPr>
                <w:szCs w:val="24"/>
              </w:rPr>
            </w:pPr>
            <w:r w:rsidRPr="001608B7">
              <w:rPr>
                <w:szCs w:val="24"/>
              </w:rPr>
              <w:t>Установка локальных очистных сооружений индивид</w:t>
            </w:r>
            <w:r w:rsidRPr="001608B7">
              <w:rPr>
                <w:szCs w:val="24"/>
              </w:rPr>
              <w:t>у</w:t>
            </w:r>
            <w:r w:rsidRPr="001608B7">
              <w:rPr>
                <w:szCs w:val="24"/>
              </w:rPr>
              <w:t>ального типа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76AF" w:rsidRPr="001608B7" w:rsidRDefault="00EF76AF" w:rsidP="00EF76AF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1608B7">
              <w:rPr>
                <w:szCs w:val="24"/>
              </w:rPr>
              <w:t>-20</w:t>
            </w:r>
            <w:r>
              <w:rPr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F76AF" w:rsidRPr="001608B7" w:rsidRDefault="00EF76AF" w:rsidP="0088037E">
            <w:pPr>
              <w:ind w:firstLine="0"/>
              <w:jc w:val="center"/>
              <w:rPr>
                <w:szCs w:val="24"/>
              </w:rPr>
            </w:pPr>
            <w:r w:rsidRPr="001608B7">
              <w:rPr>
                <w:szCs w:val="24"/>
              </w:rPr>
              <w:t>1000,0</w:t>
            </w:r>
          </w:p>
        </w:tc>
      </w:tr>
    </w:tbl>
    <w:p w:rsidR="00EF76AF" w:rsidRDefault="00EF76AF" w:rsidP="00EF76AF">
      <w:pPr>
        <w:pStyle w:val="af3"/>
        <w:ind w:right="0"/>
        <w:contextualSpacing w:val="0"/>
        <w:rPr>
          <w:b w:val="0"/>
          <w:sz w:val="22"/>
        </w:rPr>
      </w:pPr>
      <w:r w:rsidRPr="00D328DE">
        <w:rPr>
          <w:b w:val="0"/>
          <w:sz w:val="22"/>
        </w:rPr>
        <w:t xml:space="preserve">* - Стоимость капитальных вложений определена </w:t>
      </w:r>
      <w:proofErr w:type="spellStart"/>
      <w:r w:rsidRPr="00D328DE">
        <w:rPr>
          <w:b w:val="0"/>
          <w:sz w:val="22"/>
        </w:rPr>
        <w:t>укрупненно</w:t>
      </w:r>
      <w:proofErr w:type="spellEnd"/>
      <w:r w:rsidRPr="00D328DE">
        <w:rPr>
          <w:b w:val="0"/>
          <w:sz w:val="22"/>
        </w:rPr>
        <w:t>, в соответствии с НЦС 81-02-19-2020 «Сборник № 19. Здания и сооружения городской инфраструктуры</w:t>
      </w:r>
      <w:r>
        <w:rPr>
          <w:b w:val="0"/>
          <w:sz w:val="22"/>
        </w:rPr>
        <w:t xml:space="preserve">» и </w:t>
      </w:r>
      <w:r w:rsidRPr="00D328DE">
        <w:rPr>
          <w:b w:val="0"/>
          <w:sz w:val="22"/>
        </w:rPr>
        <w:t xml:space="preserve">НЦС 81-02-14-2020 </w:t>
      </w:r>
      <w:r>
        <w:rPr>
          <w:b w:val="0"/>
          <w:sz w:val="22"/>
        </w:rPr>
        <w:t>«</w:t>
      </w:r>
      <w:r w:rsidRPr="00D328DE">
        <w:rPr>
          <w:b w:val="0"/>
          <w:sz w:val="22"/>
        </w:rPr>
        <w:t>Сбо</w:t>
      </w:r>
      <w:r w:rsidRPr="00D328DE">
        <w:rPr>
          <w:b w:val="0"/>
          <w:sz w:val="22"/>
        </w:rPr>
        <w:t>р</w:t>
      </w:r>
      <w:r w:rsidRPr="00D328DE">
        <w:rPr>
          <w:b w:val="0"/>
          <w:sz w:val="22"/>
        </w:rPr>
        <w:t>ник № 14. Наружные сети водоснабжения и канализации</w:t>
      </w:r>
      <w:r>
        <w:rPr>
          <w:b w:val="0"/>
          <w:sz w:val="22"/>
        </w:rPr>
        <w:t>». Точная стоимость реализации проектов по развитию системы водоснабжения подлежит уточнению в процессе разработки проектно-сметной д</w:t>
      </w:r>
      <w:r>
        <w:rPr>
          <w:b w:val="0"/>
          <w:sz w:val="22"/>
        </w:rPr>
        <w:t>о</w:t>
      </w:r>
      <w:r>
        <w:rPr>
          <w:b w:val="0"/>
          <w:sz w:val="22"/>
        </w:rPr>
        <w:t>кументации.</w:t>
      </w:r>
    </w:p>
    <w:p w:rsidR="00885D4D" w:rsidRDefault="00885D4D" w:rsidP="001D6147">
      <w:pPr>
        <w:pStyle w:val="ae"/>
      </w:pPr>
    </w:p>
    <w:p w:rsidR="00BE06DF" w:rsidRPr="004D58D9" w:rsidRDefault="002F1977" w:rsidP="008344E0">
      <w:pPr>
        <w:pStyle w:val="20"/>
        <w:rPr>
          <w:szCs w:val="24"/>
        </w:rPr>
      </w:pPr>
      <w:bookmarkStart w:id="299" w:name="_Toc379359295"/>
      <w:bookmarkStart w:id="300" w:name="_Toc390696053"/>
      <w:bookmarkStart w:id="301" w:name="_Toc390696265"/>
      <w:bookmarkStart w:id="302" w:name="_Toc55916479"/>
      <w:r>
        <w:rPr>
          <w:szCs w:val="24"/>
        </w:rPr>
        <w:t>12</w:t>
      </w:r>
      <w:r w:rsidR="00BE06DF" w:rsidRPr="004D58D9">
        <w:rPr>
          <w:szCs w:val="24"/>
        </w:rPr>
        <w:t>.3 Технические обоснования основных мероприятий по реализации схем водоотведения</w:t>
      </w:r>
      <w:bookmarkEnd w:id="299"/>
      <w:bookmarkEnd w:id="300"/>
      <w:bookmarkEnd w:id="301"/>
      <w:bookmarkEnd w:id="302"/>
    </w:p>
    <w:p w:rsidR="00EF76AF" w:rsidRPr="001608B7" w:rsidRDefault="00EF76AF" w:rsidP="00EF76AF">
      <w:r w:rsidRPr="001608B7">
        <w:t>При отсутствии централизованного водоотведения для индивидуальных владельцев существующих и проектируемых жилых домов, а также для административных зданий может быть рекомендовано использование компактных установок полной биологической очистки. Поскольку строительство централизованных систем в малых населенных пунктах экономич</w:t>
      </w:r>
      <w:r w:rsidRPr="001608B7">
        <w:t>е</w:t>
      </w:r>
      <w:r w:rsidRPr="001608B7">
        <w:t>ски не выгодно из-за слишком большой себестоимости очистки 1 м</w:t>
      </w:r>
      <w:r w:rsidRPr="001608B7">
        <w:rPr>
          <w:vertAlign w:val="superscript"/>
        </w:rPr>
        <w:t>3</w:t>
      </w:r>
      <w:r w:rsidRPr="001608B7">
        <w:t xml:space="preserve"> стока. </w:t>
      </w:r>
    </w:p>
    <w:p w:rsidR="00CB5C0B" w:rsidRPr="004D58D9" w:rsidRDefault="00CB5C0B" w:rsidP="008344E0">
      <w:pPr>
        <w:shd w:val="clear" w:color="auto" w:fill="FFFFFF"/>
        <w:tabs>
          <w:tab w:val="left" w:pos="514"/>
        </w:tabs>
        <w:ind w:firstLine="567"/>
        <w:rPr>
          <w:color w:val="000000"/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303" w:name="_Toc379359296"/>
      <w:bookmarkStart w:id="304" w:name="_Toc390696054"/>
      <w:bookmarkStart w:id="305" w:name="_Toc390696266"/>
      <w:bookmarkStart w:id="306" w:name="_Toc55916480"/>
      <w:r>
        <w:rPr>
          <w:szCs w:val="24"/>
        </w:rPr>
        <w:t>12</w:t>
      </w:r>
      <w:r w:rsidR="00BE06DF" w:rsidRPr="004D58D9">
        <w:rPr>
          <w:szCs w:val="24"/>
        </w:rPr>
        <w:t>.4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303"/>
      <w:bookmarkEnd w:id="304"/>
      <w:bookmarkEnd w:id="305"/>
      <w:bookmarkEnd w:id="306"/>
    </w:p>
    <w:p w:rsidR="002A6078" w:rsidRPr="001608B7" w:rsidRDefault="002A6078" w:rsidP="002A6078">
      <w:pPr>
        <w:ind w:firstLine="567"/>
        <w:rPr>
          <w:szCs w:val="24"/>
          <w:lang w:eastAsia="ru-RU"/>
        </w:rPr>
      </w:pPr>
      <w:r w:rsidRPr="001608B7">
        <w:rPr>
          <w:szCs w:val="24"/>
          <w:lang w:eastAsia="ru-RU"/>
        </w:rPr>
        <w:t xml:space="preserve"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</w:t>
      </w:r>
      <w:r w:rsidRPr="001608B7">
        <w:rPr>
          <w:szCs w:val="24"/>
          <w:lang w:eastAsia="ru-RU"/>
        </w:rPr>
        <w:lastRenderedPageBreak/>
        <w:t>могут быть оснащены автономными установками биологической и глубокой очистки хозяйс</w:t>
      </w:r>
      <w:r w:rsidRPr="001608B7">
        <w:rPr>
          <w:szCs w:val="24"/>
          <w:lang w:eastAsia="ru-RU"/>
        </w:rPr>
        <w:t>т</w:t>
      </w:r>
      <w:r w:rsidRPr="001608B7">
        <w:rPr>
          <w:szCs w:val="24"/>
          <w:lang w:eastAsia="ru-RU"/>
        </w:rPr>
        <w:t>венно бытовых стоков в различных модификациях.</w:t>
      </w:r>
    </w:p>
    <w:p w:rsidR="001C4E36" w:rsidRPr="004D58D9" w:rsidRDefault="001C4E36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07" w:name="_Toc379359297"/>
      <w:bookmarkStart w:id="308" w:name="_Toc390696055"/>
      <w:bookmarkStart w:id="309" w:name="_Toc390696267"/>
      <w:bookmarkStart w:id="310" w:name="_Toc55916481"/>
      <w:r>
        <w:rPr>
          <w:szCs w:val="24"/>
        </w:rPr>
        <w:t>12</w:t>
      </w:r>
      <w:r w:rsidR="00BE06DF" w:rsidRPr="004D58D9">
        <w:rPr>
          <w:szCs w:val="24"/>
        </w:rPr>
        <w:t>.5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307"/>
      <w:bookmarkEnd w:id="308"/>
      <w:bookmarkEnd w:id="309"/>
      <w:bookmarkEnd w:id="310"/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11" w:name="_Toc379359298"/>
      <w:bookmarkStart w:id="312" w:name="_Toc390696056"/>
      <w:bookmarkStart w:id="313" w:name="_Toc390696268"/>
      <w:bookmarkStart w:id="314" w:name="_Toc55916482"/>
      <w:r>
        <w:rPr>
          <w:szCs w:val="24"/>
        </w:rPr>
        <w:t>12</w:t>
      </w:r>
      <w:r w:rsidR="00BE06DF" w:rsidRPr="004D58D9">
        <w:rPr>
          <w:szCs w:val="24"/>
        </w:rPr>
        <w:t xml:space="preserve">.6 Описание вариантов маршрутов прохождения трубопроводов (трасс) по территории поселения, </w:t>
      </w:r>
      <w:r w:rsidR="00A51E9E">
        <w:rPr>
          <w:szCs w:val="24"/>
        </w:rPr>
        <w:t>городского поселения</w:t>
      </w:r>
      <w:r w:rsidR="00BE06DF" w:rsidRPr="004D58D9">
        <w:rPr>
          <w:szCs w:val="24"/>
        </w:rPr>
        <w:t>, расположения намечаемых площ</w:t>
      </w:r>
      <w:r w:rsidR="00BE06DF" w:rsidRPr="004D58D9">
        <w:rPr>
          <w:szCs w:val="24"/>
        </w:rPr>
        <w:t>а</w:t>
      </w:r>
      <w:r w:rsidR="00BE06DF" w:rsidRPr="004D58D9">
        <w:rPr>
          <w:szCs w:val="24"/>
        </w:rPr>
        <w:t>док под строительство сооружений водоотведения и их обоснование</w:t>
      </w:r>
      <w:bookmarkEnd w:id="311"/>
      <w:bookmarkEnd w:id="312"/>
      <w:bookmarkEnd w:id="313"/>
      <w:bookmarkEnd w:id="314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</w:t>
      </w:r>
    </w:p>
    <w:p w:rsidR="00BE06DF" w:rsidRPr="004D58D9" w:rsidRDefault="00BE06DF" w:rsidP="008344E0">
      <w:pPr>
        <w:ind w:firstLine="567"/>
      </w:pPr>
    </w:p>
    <w:p w:rsidR="00BE06DF" w:rsidRPr="004D58D9" w:rsidRDefault="002F1977" w:rsidP="008344E0">
      <w:pPr>
        <w:pStyle w:val="20"/>
        <w:rPr>
          <w:szCs w:val="24"/>
        </w:rPr>
      </w:pPr>
      <w:bookmarkStart w:id="315" w:name="_Toc379359299"/>
      <w:bookmarkStart w:id="316" w:name="_Toc390696057"/>
      <w:bookmarkStart w:id="317" w:name="_Toc390696269"/>
      <w:bookmarkStart w:id="318" w:name="_Toc55916483"/>
      <w:r>
        <w:rPr>
          <w:szCs w:val="24"/>
        </w:rPr>
        <w:t>12.</w:t>
      </w:r>
      <w:r w:rsidR="00BE06DF" w:rsidRPr="004D58D9">
        <w:rPr>
          <w:szCs w:val="24"/>
        </w:rPr>
        <w:t>7 Границы и характеристики охранных зон сетей и сооружений центр</w:t>
      </w:r>
      <w:r w:rsidR="00BE06DF" w:rsidRPr="004D58D9">
        <w:rPr>
          <w:szCs w:val="24"/>
        </w:rPr>
        <w:t>а</w:t>
      </w:r>
      <w:r w:rsidR="00BE06DF" w:rsidRPr="004D58D9">
        <w:rPr>
          <w:szCs w:val="24"/>
        </w:rPr>
        <w:t>лизованной системы водоотведения</w:t>
      </w:r>
      <w:bookmarkEnd w:id="315"/>
      <w:bookmarkEnd w:id="316"/>
      <w:bookmarkEnd w:id="317"/>
      <w:bookmarkEnd w:id="318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</w:t>
      </w:r>
      <w:r w:rsidR="002A6078">
        <w:rPr>
          <w:rFonts w:ascii="Times New Roman CYR" w:hAnsi="Times New Roman CYR" w:cs="Times New Roman CYR"/>
          <w:szCs w:val="24"/>
        </w:rPr>
        <w:t xml:space="preserve"> или на рельеф</w:t>
      </w:r>
      <w:r>
        <w:rPr>
          <w:rFonts w:ascii="Times New Roman CYR" w:hAnsi="Times New Roman CYR" w:cs="Times New Roman CYR"/>
          <w:szCs w:val="24"/>
        </w:rPr>
        <w:t>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BE06DF" w:rsidRPr="004D58D9" w:rsidRDefault="002F1977" w:rsidP="008344E0">
      <w:pPr>
        <w:pStyle w:val="20"/>
        <w:rPr>
          <w:szCs w:val="24"/>
        </w:rPr>
      </w:pPr>
      <w:bookmarkStart w:id="319" w:name="_Toc379359300"/>
      <w:bookmarkStart w:id="320" w:name="_Toc390696058"/>
      <w:bookmarkStart w:id="321" w:name="_Toc390696270"/>
      <w:bookmarkStart w:id="322" w:name="_Toc55916484"/>
      <w:r>
        <w:rPr>
          <w:szCs w:val="24"/>
        </w:rPr>
        <w:t>12</w:t>
      </w:r>
      <w:r w:rsidR="00BE06DF" w:rsidRPr="004D58D9">
        <w:rPr>
          <w:szCs w:val="24"/>
        </w:rPr>
        <w:t>.8 Границы планируемых зон размещения объектов централизованной системы водоотведения</w:t>
      </w:r>
      <w:bookmarkEnd w:id="319"/>
      <w:bookmarkEnd w:id="320"/>
      <w:bookmarkEnd w:id="321"/>
      <w:bookmarkEnd w:id="322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2A6078" w:rsidRDefault="002A6078" w:rsidP="002A6078">
      <w:r>
        <w:t>Строительство объектов системы централизованного водоотведения не предусматрив</w:t>
      </w:r>
      <w:r>
        <w:t>а</w:t>
      </w:r>
      <w:r>
        <w:t>ется.</w:t>
      </w:r>
    </w:p>
    <w:p w:rsidR="00BE06DF" w:rsidRPr="004D58D9" w:rsidRDefault="00BE06DF" w:rsidP="008344E0">
      <w:pPr>
        <w:pStyle w:val="10"/>
      </w:pPr>
      <w:r w:rsidRPr="004D58D9">
        <w:br w:type="page"/>
      </w:r>
      <w:r w:rsidRPr="004D58D9">
        <w:lastRenderedPageBreak/>
        <w:t xml:space="preserve"> </w:t>
      </w:r>
      <w:bookmarkStart w:id="323" w:name="_Toc406075137"/>
      <w:bookmarkStart w:id="324" w:name="_Toc55916485"/>
      <w:r w:rsidRPr="004D58D9">
        <w:t xml:space="preserve">Раздел </w:t>
      </w:r>
      <w:r w:rsidR="002F1977">
        <w:t>13</w:t>
      </w:r>
      <w:r w:rsidRPr="004D58D9">
        <w:t xml:space="preserve"> Экономические аспекты меропри</w:t>
      </w:r>
      <w:r w:rsidRPr="004D58D9">
        <w:t>я</w:t>
      </w:r>
      <w:r w:rsidRPr="004D58D9">
        <w:t>тий по строительству и реконструкции объектов централизованной системы водоотведения</w:t>
      </w:r>
      <w:bookmarkEnd w:id="323"/>
      <w:bookmarkEnd w:id="324"/>
    </w:p>
    <w:p w:rsidR="00BE06DF" w:rsidRPr="004D58D9" w:rsidRDefault="00BE06DF" w:rsidP="008344E0">
      <w:pPr>
        <w:pStyle w:val="af3"/>
        <w:ind w:right="0"/>
        <w:contextualSpacing w:val="0"/>
      </w:pPr>
    </w:p>
    <w:p w:rsidR="00BE06DF" w:rsidRPr="004D58D9" w:rsidRDefault="002F1977" w:rsidP="008344E0">
      <w:pPr>
        <w:pStyle w:val="20"/>
      </w:pPr>
      <w:bookmarkStart w:id="325" w:name="_Toc390696060"/>
      <w:bookmarkStart w:id="326" w:name="_Toc390696272"/>
      <w:bookmarkStart w:id="327" w:name="_Toc55916486"/>
      <w:r>
        <w:t>13</w:t>
      </w:r>
      <w:r w:rsidR="00BE06DF" w:rsidRPr="004D58D9">
        <w:t>.1 Сведения о мероприятиях, содержащихся в планах по снижению сбр</w:t>
      </w:r>
      <w:r w:rsidR="00BE06DF" w:rsidRPr="004D58D9">
        <w:t>о</w:t>
      </w:r>
      <w:r w:rsidR="00BE06DF" w:rsidRPr="004D58D9">
        <w:t>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325"/>
      <w:bookmarkEnd w:id="326"/>
      <w:bookmarkEnd w:id="327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BE06DF" w:rsidP="00834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E06DF" w:rsidRPr="004D58D9" w:rsidRDefault="002F1977" w:rsidP="008344E0">
      <w:pPr>
        <w:pStyle w:val="20"/>
      </w:pPr>
      <w:bookmarkStart w:id="328" w:name="_Toc390696061"/>
      <w:bookmarkStart w:id="329" w:name="_Toc390696273"/>
      <w:bookmarkStart w:id="330" w:name="_Toc55916487"/>
      <w:r>
        <w:t>13</w:t>
      </w:r>
      <w:r w:rsidR="00BE06DF" w:rsidRPr="004D58D9">
        <w:t>.2 Сведения о применении методов, безопасных для окружающей среды, при утилизации осадков сточных вод</w:t>
      </w:r>
      <w:bookmarkEnd w:id="328"/>
      <w:bookmarkEnd w:id="329"/>
      <w:bookmarkEnd w:id="330"/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Pr="001F794F" w:rsidRDefault="001F794F" w:rsidP="001F794F">
      <w:bookmarkStart w:id="331" w:name="_Toc406075138"/>
    </w:p>
    <w:p w:rsidR="00BE06DF" w:rsidRPr="004D58D9" w:rsidRDefault="00BE06DF" w:rsidP="008344E0">
      <w:pPr>
        <w:pStyle w:val="10"/>
      </w:pPr>
      <w:bookmarkStart w:id="332" w:name="_Toc55916488"/>
      <w:r w:rsidRPr="004D58D9">
        <w:t xml:space="preserve">Раздел </w:t>
      </w:r>
      <w:r w:rsidR="002F1977">
        <w:t>14</w:t>
      </w:r>
      <w:r w:rsidRPr="004D58D9">
        <w:t xml:space="preserve"> Оценка потребности в капитальных вложениях в строительство, реконструкцию и модернизацию объектов централизованной си</w:t>
      </w:r>
      <w:r w:rsidRPr="004D58D9">
        <w:t>с</w:t>
      </w:r>
      <w:r w:rsidRPr="004D58D9">
        <w:t>темы водоотведения</w:t>
      </w:r>
      <w:bookmarkEnd w:id="331"/>
      <w:bookmarkEnd w:id="332"/>
    </w:p>
    <w:p w:rsidR="00BE06DF" w:rsidRDefault="00BE06DF" w:rsidP="008344E0"/>
    <w:p w:rsidR="002A6078" w:rsidRPr="001608B7" w:rsidRDefault="002A6078" w:rsidP="002A6078">
      <w:r w:rsidRPr="0088037E">
        <w:t>Объем капиталовложений в мероприятия по повышению качества и надежности сист</w:t>
      </w:r>
      <w:r w:rsidRPr="0088037E">
        <w:t>е</w:t>
      </w:r>
      <w:r w:rsidRPr="0088037E">
        <w:t>мы водоотведения с учетом перспективного развития поселения составит ориентировочно 1 000,0 тыс. рублей.</w:t>
      </w:r>
    </w:p>
    <w:p w:rsidR="002A6078" w:rsidRPr="001608B7" w:rsidRDefault="002A6078" w:rsidP="002A6078">
      <w:pPr>
        <w:rPr>
          <w:lang w:eastAsia="ru-RU"/>
        </w:rPr>
      </w:pPr>
      <w:r w:rsidRPr="001608B7">
        <w:t>Стоимость капитальных вложений определена ориентировочно исходя из экспертных оценок, имеющихся сводных сметных расчетов по объектам-аналогам, удельных затрат на единицу создаваемой мощности. При разработке проектно-сметной документации по каждому проекту стоимость подлежит уточнению.</w:t>
      </w:r>
      <w:r w:rsidRPr="001608B7">
        <w:rPr>
          <w:lang w:eastAsia="ru-RU"/>
        </w:rPr>
        <w:t xml:space="preserve"> Основными источниками финансирования являются: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-средства областного бюджета;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 бюджета муниципального образования;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средства, полученные от платы за подключение в соответствии с их инвестиционной программой;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средства, полученные в части инвестиционной надбавки к тарифу;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кредитные средства и муниципальный заем;</w:t>
      </w:r>
    </w:p>
    <w:p w:rsidR="002A6078" w:rsidRPr="001608B7" w:rsidRDefault="002A6078" w:rsidP="002A6078">
      <w:pPr>
        <w:rPr>
          <w:lang w:eastAsia="ru-RU"/>
        </w:rPr>
      </w:pPr>
      <w:r w:rsidRPr="001608B7">
        <w:rPr>
          <w:lang w:eastAsia="ru-RU"/>
        </w:rPr>
        <w:t>- средства предприятий, заказчиков - застройщиков;</w:t>
      </w:r>
    </w:p>
    <w:p w:rsidR="002A6078" w:rsidRDefault="002A6078" w:rsidP="002A6078">
      <w:pPr>
        <w:rPr>
          <w:lang w:eastAsia="ru-RU"/>
        </w:rPr>
      </w:pPr>
      <w:r w:rsidRPr="001608B7">
        <w:rPr>
          <w:lang w:eastAsia="ru-RU"/>
        </w:rPr>
        <w:t>- иные средства, предусмотренные законодательством.</w:t>
      </w:r>
    </w:p>
    <w:p w:rsidR="002A6078" w:rsidRPr="001608B7" w:rsidRDefault="002A6078" w:rsidP="002A6078">
      <w:pPr>
        <w:rPr>
          <w:rFonts w:ascii="Courier New" w:hAnsi="Courier New" w:cs="Courier New"/>
          <w:lang w:eastAsia="ru-RU"/>
        </w:rPr>
      </w:pPr>
    </w:p>
    <w:p w:rsidR="00BE06DF" w:rsidRPr="004D58D9" w:rsidRDefault="00BE06DF" w:rsidP="008344E0">
      <w:pPr>
        <w:pStyle w:val="10"/>
      </w:pPr>
      <w:bookmarkStart w:id="333" w:name="_Toc406075139"/>
      <w:bookmarkStart w:id="334" w:name="_Toc55916489"/>
      <w:bookmarkStart w:id="335" w:name="_Toc389809077"/>
      <w:bookmarkStart w:id="336" w:name="_Toc389809101"/>
      <w:bookmarkStart w:id="337" w:name="_Toc389809191"/>
      <w:bookmarkStart w:id="338" w:name="_Toc390067680"/>
      <w:r w:rsidRPr="004D58D9">
        <w:t xml:space="preserve">Раздел </w:t>
      </w:r>
      <w:r w:rsidR="002F1977">
        <w:t>15</w:t>
      </w:r>
      <w:r w:rsidRPr="004D58D9">
        <w:t xml:space="preserve"> </w:t>
      </w:r>
      <w:bookmarkEnd w:id="333"/>
      <w:r w:rsidRPr="004D58D9">
        <w:t>Плановые значения показателей ра</w:t>
      </w:r>
      <w:r w:rsidRPr="004D58D9">
        <w:t>з</w:t>
      </w:r>
      <w:r w:rsidRPr="004D58D9">
        <w:t>вития централизованных систем водоотведения</w:t>
      </w:r>
      <w:bookmarkEnd w:id="334"/>
    </w:p>
    <w:bookmarkEnd w:id="335"/>
    <w:bookmarkEnd w:id="336"/>
    <w:bookmarkEnd w:id="337"/>
    <w:bookmarkEnd w:id="338"/>
    <w:p w:rsidR="00BE06DF" w:rsidRPr="004D58D9" w:rsidRDefault="00BE06DF" w:rsidP="008344E0"/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bookmarkStart w:id="339" w:name="_Toc406075140"/>
      <w:r>
        <w:rPr>
          <w:szCs w:val="24"/>
        </w:rPr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1F794F" w:rsidRDefault="001F794F" w:rsidP="001F794F">
      <w:r>
        <w:t>Строительство объектов водоотведения не предусматривается.</w:t>
      </w:r>
    </w:p>
    <w:p w:rsidR="001F794F" w:rsidRDefault="001F794F" w:rsidP="001F794F"/>
    <w:p w:rsidR="00BE06DF" w:rsidRPr="004D58D9" w:rsidRDefault="00BE06DF" w:rsidP="008344E0">
      <w:pPr>
        <w:pStyle w:val="10"/>
      </w:pPr>
      <w:bookmarkStart w:id="340" w:name="_Toc55916490"/>
      <w:r w:rsidRPr="004D58D9">
        <w:t xml:space="preserve">Раздел </w:t>
      </w:r>
      <w:r w:rsidR="002F1977">
        <w:t>16</w:t>
      </w:r>
      <w:r w:rsidRPr="004D58D9">
        <w:t xml:space="preserve"> Перечень выявленных бесхозяйных объектов централизованной системы водоотв</w:t>
      </w:r>
      <w:r w:rsidRPr="004D58D9">
        <w:t>е</w:t>
      </w:r>
      <w:r w:rsidRPr="004D58D9">
        <w:t>дения (в случае их выявления) и перечень орган</w:t>
      </w:r>
      <w:r w:rsidRPr="004D58D9">
        <w:t>и</w:t>
      </w:r>
      <w:r w:rsidRPr="004D58D9">
        <w:t>заций, уполномоченных на их эксплуатацию</w:t>
      </w:r>
      <w:bookmarkEnd w:id="339"/>
      <w:bookmarkEnd w:id="340"/>
    </w:p>
    <w:p w:rsidR="00BE06DF" w:rsidRPr="004D58D9" w:rsidRDefault="00BE06DF" w:rsidP="008344E0">
      <w:pPr>
        <w:pStyle w:val="afa"/>
        <w:ind w:firstLine="567"/>
      </w:pPr>
    </w:p>
    <w:p w:rsidR="001F794F" w:rsidRPr="005D024B" w:rsidRDefault="001F794F" w:rsidP="001F794F">
      <w:pPr>
        <w:tabs>
          <w:tab w:val="left" w:pos="495"/>
          <w:tab w:val="left" w:pos="510"/>
        </w:tabs>
        <w:rPr>
          <w:szCs w:val="24"/>
        </w:rPr>
      </w:pPr>
      <w:r>
        <w:rPr>
          <w:szCs w:val="24"/>
        </w:rPr>
        <w:lastRenderedPageBreak/>
        <w:t>Централизованная</w:t>
      </w:r>
      <w:r w:rsidRPr="007A05D9">
        <w:rPr>
          <w:rFonts w:ascii="Times New Roman CYR" w:hAnsi="Times New Roman CYR" w:cs="Times New Roman CYR"/>
          <w:szCs w:val="24"/>
        </w:rPr>
        <w:t xml:space="preserve"> система водоотведения </w:t>
      </w:r>
      <w:r>
        <w:rPr>
          <w:rFonts w:ascii="Times New Roman CYR" w:hAnsi="Times New Roman CYR" w:cs="Times New Roman CYR"/>
          <w:szCs w:val="24"/>
        </w:rPr>
        <w:t xml:space="preserve">в поселении </w:t>
      </w:r>
      <w:r w:rsidRPr="007A05D9">
        <w:rPr>
          <w:rFonts w:ascii="Times New Roman CYR" w:hAnsi="Times New Roman CYR" w:cs="Times New Roman CYR"/>
          <w:szCs w:val="24"/>
        </w:rPr>
        <w:t>отсутствует.</w:t>
      </w:r>
      <w:r>
        <w:rPr>
          <w:rFonts w:ascii="Times New Roman CYR" w:hAnsi="Times New Roman CYR" w:cs="Times New Roman CYR"/>
          <w:szCs w:val="24"/>
        </w:rPr>
        <w:t xml:space="preserve"> Отвод сточных вод от жилых и общественных зданий осуществляется в выгребные ямы.</w:t>
      </w:r>
    </w:p>
    <w:p w:rsidR="00BE06DF" w:rsidRPr="004D58D9" w:rsidRDefault="002F1977" w:rsidP="001C4E36">
      <w:pPr>
        <w:pStyle w:val="10"/>
      </w:pPr>
      <w:r>
        <w:br w:type="page"/>
      </w:r>
      <w:bookmarkStart w:id="341" w:name="_Toc341622580"/>
      <w:bookmarkStart w:id="342" w:name="_Toc343877043"/>
      <w:bookmarkStart w:id="343" w:name="_Toc390696064"/>
      <w:bookmarkStart w:id="344" w:name="_Toc390696276"/>
      <w:bookmarkStart w:id="345" w:name="_Toc55916491"/>
      <w:bookmarkEnd w:id="20"/>
      <w:bookmarkEnd w:id="21"/>
      <w:bookmarkEnd w:id="22"/>
      <w:r w:rsidR="00BE06DF" w:rsidRPr="004D58D9">
        <w:lastRenderedPageBreak/>
        <w:t>ВЫВОДЫ И РЕКОМЕНДАЦИИ</w:t>
      </w:r>
      <w:bookmarkEnd w:id="341"/>
      <w:bookmarkEnd w:id="342"/>
      <w:bookmarkEnd w:id="343"/>
      <w:bookmarkEnd w:id="344"/>
      <w:bookmarkEnd w:id="345"/>
    </w:p>
    <w:p w:rsidR="00BE06DF" w:rsidRPr="004D58D9" w:rsidRDefault="00BE06DF" w:rsidP="008344E0">
      <w:pPr>
        <w:pStyle w:val="a8"/>
        <w:rPr>
          <w:rFonts w:ascii="Times New Roman" w:hAnsi="Times New Roman"/>
          <w:sz w:val="24"/>
          <w:szCs w:val="24"/>
        </w:rPr>
      </w:pPr>
    </w:p>
    <w:p w:rsidR="00BE06DF" w:rsidRPr="004D58D9" w:rsidRDefault="00BE06DF" w:rsidP="008344E0">
      <w:pPr>
        <w:widowControl w:val="0"/>
        <w:suppressAutoHyphens/>
        <w:autoSpaceDE w:val="0"/>
        <w:ind w:firstLine="567"/>
        <w:rPr>
          <w:rFonts w:eastAsia="MS Mincho"/>
          <w:szCs w:val="24"/>
        </w:rPr>
      </w:pPr>
      <w:r w:rsidRPr="004D58D9">
        <w:rPr>
          <w:rFonts w:eastAsia="MS Mincho"/>
          <w:szCs w:val="24"/>
        </w:rPr>
        <w:t xml:space="preserve">Одной из приоритетных проблем </w:t>
      </w:r>
      <w:r w:rsidR="007C6FF5">
        <w:rPr>
          <w:rFonts w:eastAsia="MS Mincho"/>
          <w:szCs w:val="24"/>
        </w:rPr>
        <w:t>Сельского поселения «Усть-Нем»</w:t>
      </w:r>
      <w:r w:rsidR="00821957">
        <w:rPr>
          <w:rFonts w:eastAsia="MS Mincho"/>
          <w:szCs w:val="24"/>
        </w:rPr>
        <w:t xml:space="preserve"> </w:t>
      </w:r>
      <w:r w:rsidRPr="004D58D9">
        <w:rPr>
          <w:rFonts w:eastAsia="MS Mincho"/>
          <w:szCs w:val="24"/>
        </w:rPr>
        <w:t>является обеспечение населения качественной питьевой водой, решение которой необходимо для сохранения здоровья, улучшения условий деятельности и повышения уровня и качества жизни населения. На сегодняшний день система водоснабжения в поселении находится в удовлетворительном состоянии.</w:t>
      </w:r>
    </w:p>
    <w:p w:rsidR="00BE06DF" w:rsidRPr="004D58D9" w:rsidRDefault="00BE06DF" w:rsidP="008344E0">
      <w:pPr>
        <w:widowControl w:val="0"/>
        <w:suppressAutoHyphens/>
        <w:autoSpaceDE w:val="0"/>
        <w:rPr>
          <w:rFonts w:eastAsia="MS Mincho"/>
          <w:szCs w:val="24"/>
        </w:rPr>
      </w:pPr>
    </w:p>
    <w:p w:rsidR="00BE06DF" w:rsidRPr="004D58D9" w:rsidRDefault="00BE06DF" w:rsidP="008344E0">
      <w:pPr>
        <w:widowControl w:val="0"/>
        <w:suppressAutoHyphens/>
        <w:autoSpaceDE w:val="0"/>
        <w:rPr>
          <w:szCs w:val="24"/>
        </w:rPr>
      </w:pPr>
      <w:r w:rsidRPr="004D58D9">
        <w:rPr>
          <w:szCs w:val="24"/>
        </w:rPr>
        <w:t>Основные направления развития систем водоснабжения предусматривают:</w:t>
      </w:r>
    </w:p>
    <w:p w:rsidR="00BE06DF" w:rsidRPr="004D58D9" w:rsidRDefault="00BE06DF" w:rsidP="00CD21EE">
      <w:pPr>
        <w:widowControl w:val="0"/>
        <w:numPr>
          <w:ilvl w:val="0"/>
          <w:numId w:val="4"/>
        </w:numPr>
        <w:suppressAutoHyphens/>
        <w:autoSpaceDE w:val="0"/>
        <w:rPr>
          <w:szCs w:val="24"/>
        </w:rPr>
      </w:pPr>
      <w:r w:rsidRPr="004D58D9">
        <w:rPr>
          <w:szCs w:val="24"/>
        </w:rPr>
        <w:t>произвести реконструкцию изношенных сетей водоснабжения и водоотведения;</w:t>
      </w:r>
    </w:p>
    <w:p w:rsidR="00BE06DF" w:rsidRPr="004D58D9" w:rsidRDefault="00BE06DF" w:rsidP="00CD21EE">
      <w:pPr>
        <w:pStyle w:val="af3"/>
        <w:numPr>
          <w:ilvl w:val="0"/>
          <w:numId w:val="4"/>
        </w:numPr>
        <w:ind w:right="0"/>
        <w:contextualSpacing w:val="0"/>
        <w:rPr>
          <w:b w:val="0"/>
        </w:rPr>
      </w:pPr>
      <w:r w:rsidRPr="004D58D9">
        <w:rPr>
          <w:b w:val="0"/>
        </w:rPr>
        <w:t>провести мониторинг подземных вод и провести переоценку запасов воды для пр</w:t>
      </w:r>
      <w:r w:rsidRPr="004D58D9">
        <w:rPr>
          <w:b w:val="0"/>
        </w:rPr>
        <w:t>и</w:t>
      </w:r>
      <w:r w:rsidRPr="004D58D9">
        <w:rPr>
          <w:b w:val="0"/>
        </w:rPr>
        <w:t>нятия решения об увеличении мощности насосного оборудования.</w:t>
      </w:r>
    </w:p>
    <w:p w:rsidR="00BE06DF" w:rsidRPr="004D58D9" w:rsidRDefault="00BE06DF" w:rsidP="008344E0">
      <w:pPr>
        <w:pStyle w:val="af3"/>
        <w:ind w:left="1069" w:right="0"/>
        <w:contextualSpacing w:val="0"/>
        <w:rPr>
          <w:b w:val="0"/>
        </w:rPr>
      </w:pPr>
    </w:p>
    <w:p w:rsidR="00BE06DF" w:rsidRPr="004D58D9" w:rsidRDefault="00BE06DF" w:rsidP="008344E0">
      <w:pPr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Строительство централизованных систем в малых населенных пунктах экономически невыгодно из-за слишком большой себестоимости очистки 1 м3 стока. Населенные пункты могут быть оснащены автономными установками биологической и глубокой очистки хозяйс</w:t>
      </w:r>
      <w:r w:rsidRPr="004D58D9">
        <w:rPr>
          <w:szCs w:val="24"/>
          <w:lang w:eastAsia="ru-RU"/>
        </w:rPr>
        <w:t>т</w:t>
      </w:r>
      <w:r w:rsidRPr="004D58D9">
        <w:rPr>
          <w:szCs w:val="24"/>
          <w:lang w:eastAsia="ru-RU"/>
        </w:rPr>
        <w:t>венно бытовых стоков в различных модификациях.</w:t>
      </w:r>
    </w:p>
    <w:p w:rsidR="00BE06DF" w:rsidRPr="004D58D9" w:rsidRDefault="00BE06DF" w:rsidP="008344E0">
      <w:pPr>
        <w:widowControl w:val="0"/>
        <w:suppressAutoHyphens/>
        <w:autoSpaceDE w:val="0"/>
        <w:ind w:firstLine="567"/>
        <w:rPr>
          <w:szCs w:val="24"/>
          <w:lang w:eastAsia="ru-RU"/>
        </w:rPr>
      </w:pPr>
      <w:r w:rsidRPr="004D58D9">
        <w:rPr>
          <w:szCs w:val="24"/>
          <w:lang w:eastAsia="ru-RU"/>
        </w:rPr>
        <w:t>С целью выявления технических характеристик,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систем.</w:t>
      </w:r>
    </w:p>
    <w:p w:rsidR="00BE06DF" w:rsidRPr="004D58D9" w:rsidRDefault="00BE06DF" w:rsidP="008344E0">
      <w:pPr>
        <w:ind w:firstLine="540"/>
        <w:rPr>
          <w:rFonts w:eastAsia="MS Mincho"/>
          <w:szCs w:val="24"/>
          <w:lang w:eastAsia="ru-RU"/>
        </w:rPr>
      </w:pPr>
      <w:r w:rsidRPr="004D58D9">
        <w:rPr>
          <w:rFonts w:eastAsia="MS Mincho"/>
          <w:szCs w:val="24"/>
          <w:lang w:eastAsia="ru-RU"/>
        </w:rPr>
        <w:t>Рекомендуется провести комплекс задач по обеспечению источника питьевого вод</w:t>
      </w:r>
      <w:r w:rsidRPr="004D58D9">
        <w:rPr>
          <w:rFonts w:eastAsia="MS Mincho"/>
          <w:szCs w:val="24"/>
          <w:lang w:eastAsia="ru-RU"/>
        </w:rPr>
        <w:t>о</w:t>
      </w:r>
      <w:r w:rsidRPr="004D58D9">
        <w:rPr>
          <w:rFonts w:eastAsia="MS Mincho"/>
          <w:szCs w:val="24"/>
          <w:lang w:eastAsia="ru-RU"/>
        </w:rPr>
        <w:t>снабжения в соответствии санитарно-гигиеническим требованиям, строительству новых л</w:t>
      </w:r>
      <w:r w:rsidRPr="004D58D9">
        <w:rPr>
          <w:rFonts w:eastAsia="MS Mincho"/>
          <w:szCs w:val="24"/>
          <w:lang w:eastAsia="ru-RU"/>
        </w:rPr>
        <w:t>и</w:t>
      </w:r>
      <w:r w:rsidRPr="004D58D9">
        <w:rPr>
          <w:rFonts w:eastAsia="MS Mincho"/>
          <w:szCs w:val="24"/>
          <w:lang w:eastAsia="ru-RU"/>
        </w:rPr>
        <w:t>ний и повышение эффективности и надежности функционирования существующих систем в</w:t>
      </w:r>
      <w:r w:rsidRPr="004D58D9">
        <w:rPr>
          <w:rFonts w:eastAsia="MS Mincho"/>
          <w:szCs w:val="24"/>
          <w:lang w:eastAsia="ru-RU"/>
        </w:rPr>
        <w:t>о</w:t>
      </w:r>
      <w:r w:rsidRPr="004D58D9">
        <w:rPr>
          <w:rFonts w:eastAsia="MS Mincho"/>
          <w:szCs w:val="24"/>
          <w:lang w:eastAsia="ru-RU"/>
        </w:rPr>
        <w:t>доснабжения и водоотведения за счет реализации технических, санитарных мероприятий, ра</w:t>
      </w:r>
      <w:r w:rsidRPr="004D58D9">
        <w:rPr>
          <w:rFonts w:eastAsia="MS Mincho"/>
          <w:szCs w:val="24"/>
          <w:lang w:eastAsia="ru-RU"/>
        </w:rPr>
        <w:t>з</w:t>
      </w:r>
      <w:r w:rsidRPr="004D58D9">
        <w:rPr>
          <w:rFonts w:eastAsia="MS Mincho"/>
          <w:szCs w:val="24"/>
          <w:lang w:eastAsia="ru-RU"/>
        </w:rPr>
        <w:t xml:space="preserve">витие систем забора, транспортировки воды и водоотведения. </w:t>
      </w:r>
    </w:p>
    <w:p w:rsidR="00BE06DF" w:rsidRPr="004D58D9" w:rsidRDefault="00BE06DF" w:rsidP="008344E0"/>
    <w:p w:rsidR="00BE06DF" w:rsidRPr="004D58D9" w:rsidRDefault="00BE06DF" w:rsidP="008344E0">
      <w:pPr>
        <w:sectPr w:rsidR="00BE06DF" w:rsidRPr="004D58D9" w:rsidSect="002C1811">
          <w:pgSz w:w="11906" w:h="16838"/>
          <w:pgMar w:top="1134" w:right="850" w:bottom="426" w:left="1276" w:header="708" w:footer="708" w:gutter="0"/>
          <w:cols w:space="708"/>
          <w:docGrid w:linePitch="360"/>
        </w:sectPr>
      </w:pPr>
    </w:p>
    <w:p w:rsidR="00BE06DF" w:rsidRPr="004D58D9" w:rsidRDefault="00BE06DF" w:rsidP="008344E0">
      <w:pPr>
        <w:pStyle w:val="10"/>
      </w:pPr>
      <w:bookmarkStart w:id="346" w:name="_Toc341096071"/>
      <w:bookmarkStart w:id="347" w:name="_Toc343247329"/>
      <w:bookmarkStart w:id="348" w:name="_Toc343877044"/>
      <w:bookmarkStart w:id="349" w:name="_Toc390696065"/>
      <w:bookmarkStart w:id="350" w:name="_Toc390696277"/>
      <w:bookmarkStart w:id="351" w:name="_Toc55916492"/>
      <w:r w:rsidRPr="004D58D9">
        <w:lastRenderedPageBreak/>
        <w:t>СПИСОК ЛИТЕРАТУРЫ</w:t>
      </w:r>
      <w:bookmarkEnd w:id="346"/>
      <w:bookmarkEnd w:id="347"/>
      <w:bookmarkEnd w:id="348"/>
      <w:bookmarkEnd w:id="349"/>
      <w:bookmarkEnd w:id="350"/>
      <w:bookmarkEnd w:id="351"/>
    </w:p>
    <w:p w:rsidR="00BE06DF" w:rsidRPr="004D58D9" w:rsidRDefault="00BE06DF" w:rsidP="008344E0">
      <w:pPr>
        <w:rPr>
          <w:b/>
          <w:szCs w:val="24"/>
        </w:rPr>
      </w:pPr>
    </w:p>
    <w:p w:rsidR="00BE06DF" w:rsidRPr="004D58D9" w:rsidRDefault="00BE06DF" w:rsidP="002E5F6F">
      <w:pPr>
        <w:numPr>
          <w:ilvl w:val="0"/>
          <w:numId w:val="6"/>
        </w:numPr>
      </w:pPr>
      <w:r w:rsidRPr="004D58D9">
        <w:t>Федеральный закон от 07.12.2011 года № 416-ФЗ «О водоснабжении и водоотв</w:t>
      </w:r>
      <w:r w:rsidRPr="004D58D9">
        <w:t>е</w:t>
      </w:r>
      <w:r w:rsidRPr="004D58D9">
        <w:t>дении».</w:t>
      </w:r>
    </w:p>
    <w:p w:rsidR="00BE06DF" w:rsidRPr="004D58D9" w:rsidRDefault="00BE06DF" w:rsidP="002E5F6F">
      <w:pPr>
        <w:numPr>
          <w:ilvl w:val="0"/>
          <w:numId w:val="6"/>
        </w:numPr>
      </w:pPr>
      <w:r w:rsidRPr="004D58D9">
        <w:t>Требования к содержанию схем водоснабжения и водоотведения утвержденные постановлением Правительства РФ от 5.09.13 №782.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>СП 31.13330.2012 «Водоснабжение. Наружные сети и сооружения».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>СП 30.13330.2012 «Внутренний водопровод и канализация зданий».</w:t>
      </w:r>
    </w:p>
    <w:p w:rsidR="00BE06DF" w:rsidRPr="004D58D9" w:rsidRDefault="00BE06DF" w:rsidP="002E5F6F">
      <w:pPr>
        <w:numPr>
          <w:ilvl w:val="0"/>
          <w:numId w:val="6"/>
        </w:numPr>
        <w:rPr>
          <w:b/>
        </w:rPr>
      </w:pPr>
      <w:r w:rsidRPr="004D58D9">
        <w:rPr>
          <w:bCs/>
          <w:iCs/>
        </w:rPr>
        <w:t>СанПиН 2.1.4.1074-01 «Питьевая вода. Гигиенические требования к качеству в</w:t>
      </w:r>
      <w:r w:rsidRPr="004D58D9">
        <w:rPr>
          <w:bCs/>
          <w:iCs/>
        </w:rPr>
        <w:t>о</w:t>
      </w:r>
      <w:r w:rsidRPr="004D58D9">
        <w:rPr>
          <w:bCs/>
          <w:iCs/>
        </w:rPr>
        <w:t>ды централизованных систем питьевого водоснабжения. Контроль качества».</w:t>
      </w:r>
    </w:p>
    <w:p w:rsidR="00BE06DF" w:rsidRPr="004D58D9" w:rsidRDefault="00BE06DF" w:rsidP="002E5F6F">
      <w:pPr>
        <w:numPr>
          <w:ilvl w:val="0"/>
          <w:numId w:val="6"/>
        </w:numPr>
        <w:rPr>
          <w:bCs/>
          <w:iCs/>
        </w:rPr>
      </w:pPr>
      <w:r w:rsidRPr="004D58D9">
        <w:rPr>
          <w:bCs/>
          <w:iCs/>
        </w:rPr>
        <w:t xml:space="preserve">СанПиН </w:t>
      </w:r>
      <w:r w:rsidRPr="004D58D9">
        <w:rPr>
          <w:bCs/>
          <w:color w:val="000000"/>
        </w:rPr>
        <w:t>2.2.1/2.1.1.1200-03</w:t>
      </w:r>
      <w:r w:rsidRPr="004D58D9">
        <w:rPr>
          <w:b/>
          <w:bCs/>
          <w:color w:val="000000"/>
        </w:rPr>
        <w:t xml:space="preserve"> </w:t>
      </w:r>
      <w:r w:rsidRPr="004D58D9">
        <w:rPr>
          <w:bCs/>
          <w:color w:val="000000"/>
        </w:rPr>
        <w:t>«Санитарно-защитные зоны и санитарная классиф</w:t>
      </w:r>
      <w:r w:rsidRPr="004D58D9">
        <w:rPr>
          <w:bCs/>
          <w:color w:val="000000"/>
        </w:rPr>
        <w:t>и</w:t>
      </w:r>
      <w:r w:rsidRPr="004D58D9">
        <w:rPr>
          <w:bCs/>
          <w:color w:val="000000"/>
        </w:rPr>
        <w:t>кация предприятий, сооружений и иных объектов».</w:t>
      </w:r>
    </w:p>
    <w:p w:rsidR="00BE06DF" w:rsidRDefault="00BE06DF" w:rsidP="00D81D4C">
      <w:pPr>
        <w:ind w:firstLine="0"/>
        <w:rPr>
          <w:color w:val="FF0000"/>
          <w:szCs w:val="24"/>
        </w:rPr>
      </w:pPr>
    </w:p>
    <w:sectPr w:rsidR="00BE06DF" w:rsidSect="002C1811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7E" w:rsidRDefault="0060147E" w:rsidP="00EF3F42">
      <w:r>
        <w:separator/>
      </w:r>
    </w:p>
  </w:endnote>
  <w:endnote w:type="continuationSeparator" w:id="0">
    <w:p w:rsidR="0060147E" w:rsidRDefault="0060147E" w:rsidP="00EF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A0" w:rsidRPr="002C1811" w:rsidRDefault="00664EA0" w:rsidP="002C1811">
    <w:pPr>
      <w:pStyle w:val="ac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A0" w:rsidRDefault="00664EA0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7E" w:rsidRDefault="0060147E" w:rsidP="00EF3F42">
      <w:r>
        <w:separator/>
      </w:r>
    </w:p>
  </w:footnote>
  <w:footnote w:type="continuationSeparator" w:id="0">
    <w:p w:rsidR="0060147E" w:rsidRDefault="0060147E" w:rsidP="00EF3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7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466864"/>
    <w:multiLevelType w:val="hybridMultilevel"/>
    <w:tmpl w:val="1FE885DA"/>
    <w:lvl w:ilvl="0" w:tplc="7F1E10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976"/>
    <w:multiLevelType w:val="hybridMultilevel"/>
    <w:tmpl w:val="65A00286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BB17DD"/>
    <w:multiLevelType w:val="hybridMultilevel"/>
    <w:tmpl w:val="4CACBF7A"/>
    <w:lvl w:ilvl="0" w:tplc="F5E87768">
      <w:start w:val="1"/>
      <w:numFmt w:val="bullet"/>
      <w:lvlText w:val="-"/>
      <w:lvlJc w:val="left"/>
      <w:pPr>
        <w:ind w:left="8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>
    <w:nsid w:val="18645EE6"/>
    <w:multiLevelType w:val="multilevel"/>
    <w:tmpl w:val="7278FE4C"/>
    <w:lvl w:ilvl="0">
      <w:start w:val="1"/>
      <w:numFmt w:val="decimal"/>
      <w:pStyle w:val="001"/>
      <w:lvlText w:val="%1."/>
      <w:lvlJc w:val="left"/>
      <w:pPr>
        <w:ind w:left="1070" w:hanging="360"/>
      </w:p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C0E0914"/>
    <w:multiLevelType w:val="hybridMultilevel"/>
    <w:tmpl w:val="D70A596E"/>
    <w:lvl w:ilvl="0" w:tplc="984039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703E7E"/>
    <w:multiLevelType w:val="hybridMultilevel"/>
    <w:tmpl w:val="5CB042A0"/>
    <w:lvl w:ilvl="0" w:tplc="F5E87768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01630DF"/>
    <w:multiLevelType w:val="hybridMultilevel"/>
    <w:tmpl w:val="202EDFF0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15BDB"/>
    <w:multiLevelType w:val="hybridMultilevel"/>
    <w:tmpl w:val="56F6A0F2"/>
    <w:lvl w:ilvl="0" w:tplc="F5E87768">
      <w:start w:val="1"/>
      <w:numFmt w:val="bullet"/>
      <w:lvlText w:val="-"/>
      <w:lvlJc w:val="left"/>
      <w:pPr>
        <w:ind w:left="8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>
    <w:nsid w:val="2A8150A8"/>
    <w:multiLevelType w:val="hybridMultilevel"/>
    <w:tmpl w:val="29003C94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A42C6D"/>
    <w:multiLevelType w:val="hybridMultilevel"/>
    <w:tmpl w:val="55E6BFB2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D124A"/>
    <w:multiLevelType w:val="hybridMultilevel"/>
    <w:tmpl w:val="E75C3E8A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A3D0B"/>
    <w:multiLevelType w:val="hybridMultilevel"/>
    <w:tmpl w:val="55E6BFB2"/>
    <w:lvl w:ilvl="0" w:tplc="8530FD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9F9"/>
    <w:multiLevelType w:val="hybridMultilevel"/>
    <w:tmpl w:val="B0146176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46EB5"/>
    <w:multiLevelType w:val="hybridMultilevel"/>
    <w:tmpl w:val="B0146176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75EA"/>
    <w:multiLevelType w:val="hybridMultilevel"/>
    <w:tmpl w:val="CA48DFD6"/>
    <w:lvl w:ilvl="0" w:tplc="7F1E10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E5B0D"/>
    <w:multiLevelType w:val="hybridMultilevel"/>
    <w:tmpl w:val="8ACC2E02"/>
    <w:lvl w:ilvl="0" w:tplc="98403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514002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99D3184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BFE5B63"/>
    <w:multiLevelType w:val="hybridMultilevel"/>
    <w:tmpl w:val="6DEA1EC2"/>
    <w:lvl w:ilvl="0" w:tplc="7F1E105A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4852B6"/>
    <w:multiLevelType w:val="hybridMultilevel"/>
    <w:tmpl w:val="D3C24EB8"/>
    <w:lvl w:ilvl="0" w:tplc="F5E877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AB1C27"/>
    <w:multiLevelType w:val="hybridMultilevel"/>
    <w:tmpl w:val="896A2A2A"/>
    <w:lvl w:ilvl="0" w:tplc="F5E8776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1135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24">
    <w:nsid w:val="703D2335"/>
    <w:multiLevelType w:val="hybridMultilevel"/>
    <w:tmpl w:val="792027E6"/>
    <w:lvl w:ilvl="0" w:tplc="0C3CD5F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756E5D10">
      <w:start w:val="6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75F040A8"/>
    <w:multiLevelType w:val="hybridMultilevel"/>
    <w:tmpl w:val="DB5AC938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358D0"/>
    <w:multiLevelType w:val="hybridMultilevel"/>
    <w:tmpl w:val="CFB63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E391F2C"/>
    <w:multiLevelType w:val="hybridMultilevel"/>
    <w:tmpl w:val="DB5AC938"/>
    <w:lvl w:ilvl="0" w:tplc="84F2C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21"/>
  </w:num>
  <w:num w:numId="5">
    <w:abstractNumId w:val="0"/>
  </w:num>
  <w:num w:numId="6">
    <w:abstractNumId w:val="26"/>
  </w:num>
  <w:num w:numId="7">
    <w:abstractNumId w:val="22"/>
  </w:num>
  <w:num w:numId="8">
    <w:abstractNumId w:val="19"/>
  </w:num>
  <w:num w:numId="9">
    <w:abstractNumId w:val="23"/>
  </w:num>
  <w:num w:numId="10">
    <w:abstractNumId w:val="18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0"/>
  </w:num>
  <w:num w:numId="17">
    <w:abstractNumId w:val="16"/>
  </w:num>
  <w:num w:numId="18">
    <w:abstractNumId w:val="12"/>
  </w:num>
  <w:num w:numId="19">
    <w:abstractNumId w:val="15"/>
  </w:num>
  <w:num w:numId="20">
    <w:abstractNumId w:val="2"/>
  </w:num>
  <w:num w:numId="21">
    <w:abstractNumId w:val="14"/>
  </w:num>
  <w:num w:numId="22">
    <w:abstractNumId w:val="25"/>
  </w:num>
  <w:num w:numId="23">
    <w:abstractNumId w:val="17"/>
  </w:num>
  <w:num w:numId="24">
    <w:abstractNumId w:val="13"/>
  </w:num>
  <w:num w:numId="25">
    <w:abstractNumId w:val="11"/>
  </w:num>
  <w:num w:numId="26">
    <w:abstractNumId w:val="27"/>
  </w:num>
  <w:num w:numId="27">
    <w:abstractNumId w:val="4"/>
  </w:num>
  <w:num w:numId="28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F6C"/>
    <w:rsid w:val="0000038B"/>
    <w:rsid w:val="000003F5"/>
    <w:rsid w:val="00000E10"/>
    <w:rsid w:val="00001DF1"/>
    <w:rsid w:val="0000382C"/>
    <w:rsid w:val="00003D15"/>
    <w:rsid w:val="000054B3"/>
    <w:rsid w:val="00005DC9"/>
    <w:rsid w:val="00006248"/>
    <w:rsid w:val="0000776A"/>
    <w:rsid w:val="00007D5B"/>
    <w:rsid w:val="00007DD7"/>
    <w:rsid w:val="000113E1"/>
    <w:rsid w:val="000122CE"/>
    <w:rsid w:val="000137CD"/>
    <w:rsid w:val="00013E75"/>
    <w:rsid w:val="00014830"/>
    <w:rsid w:val="0001522E"/>
    <w:rsid w:val="0001530E"/>
    <w:rsid w:val="00015FAB"/>
    <w:rsid w:val="0001625A"/>
    <w:rsid w:val="000166F1"/>
    <w:rsid w:val="00016AD2"/>
    <w:rsid w:val="00016FE2"/>
    <w:rsid w:val="000174F6"/>
    <w:rsid w:val="00017E57"/>
    <w:rsid w:val="00021410"/>
    <w:rsid w:val="00021B21"/>
    <w:rsid w:val="00021DDB"/>
    <w:rsid w:val="00022091"/>
    <w:rsid w:val="0002218A"/>
    <w:rsid w:val="000229DA"/>
    <w:rsid w:val="00023446"/>
    <w:rsid w:val="00023F3B"/>
    <w:rsid w:val="000247CD"/>
    <w:rsid w:val="000248B7"/>
    <w:rsid w:val="00024B42"/>
    <w:rsid w:val="00026666"/>
    <w:rsid w:val="00026C30"/>
    <w:rsid w:val="00031AED"/>
    <w:rsid w:val="00031E24"/>
    <w:rsid w:val="000321E3"/>
    <w:rsid w:val="000334F7"/>
    <w:rsid w:val="00033727"/>
    <w:rsid w:val="00033D7F"/>
    <w:rsid w:val="000342DF"/>
    <w:rsid w:val="00034B39"/>
    <w:rsid w:val="0003559E"/>
    <w:rsid w:val="000357CE"/>
    <w:rsid w:val="00035FB4"/>
    <w:rsid w:val="0003643A"/>
    <w:rsid w:val="00036DD4"/>
    <w:rsid w:val="00036EF9"/>
    <w:rsid w:val="00037655"/>
    <w:rsid w:val="00037DC0"/>
    <w:rsid w:val="00037E61"/>
    <w:rsid w:val="00040E93"/>
    <w:rsid w:val="0004169A"/>
    <w:rsid w:val="0004186A"/>
    <w:rsid w:val="000421EE"/>
    <w:rsid w:val="000426DF"/>
    <w:rsid w:val="00042871"/>
    <w:rsid w:val="000428A6"/>
    <w:rsid w:val="00042CD0"/>
    <w:rsid w:val="000434C8"/>
    <w:rsid w:val="00043612"/>
    <w:rsid w:val="00045044"/>
    <w:rsid w:val="00045292"/>
    <w:rsid w:val="00046230"/>
    <w:rsid w:val="000462B5"/>
    <w:rsid w:val="00046514"/>
    <w:rsid w:val="00046712"/>
    <w:rsid w:val="00046C24"/>
    <w:rsid w:val="00046F17"/>
    <w:rsid w:val="000477DF"/>
    <w:rsid w:val="000514DA"/>
    <w:rsid w:val="00051570"/>
    <w:rsid w:val="00052048"/>
    <w:rsid w:val="000521C7"/>
    <w:rsid w:val="00052F28"/>
    <w:rsid w:val="00054E0C"/>
    <w:rsid w:val="000555BD"/>
    <w:rsid w:val="000557AF"/>
    <w:rsid w:val="00055867"/>
    <w:rsid w:val="00056402"/>
    <w:rsid w:val="00056CFF"/>
    <w:rsid w:val="00056F67"/>
    <w:rsid w:val="000574F0"/>
    <w:rsid w:val="00060797"/>
    <w:rsid w:val="00061CEE"/>
    <w:rsid w:val="00061DAF"/>
    <w:rsid w:val="0006317E"/>
    <w:rsid w:val="00063387"/>
    <w:rsid w:val="000633CA"/>
    <w:rsid w:val="00064901"/>
    <w:rsid w:val="00064CCE"/>
    <w:rsid w:val="00064FC0"/>
    <w:rsid w:val="00066659"/>
    <w:rsid w:val="00066BD8"/>
    <w:rsid w:val="00066DE9"/>
    <w:rsid w:val="00067958"/>
    <w:rsid w:val="0007076D"/>
    <w:rsid w:val="000711ED"/>
    <w:rsid w:val="000715D9"/>
    <w:rsid w:val="00073582"/>
    <w:rsid w:val="0007448D"/>
    <w:rsid w:val="00075DE4"/>
    <w:rsid w:val="00077F13"/>
    <w:rsid w:val="0008004F"/>
    <w:rsid w:val="00080202"/>
    <w:rsid w:val="00080CC1"/>
    <w:rsid w:val="00083E7E"/>
    <w:rsid w:val="00084B0D"/>
    <w:rsid w:val="00085813"/>
    <w:rsid w:val="00085850"/>
    <w:rsid w:val="000867C5"/>
    <w:rsid w:val="00090ADF"/>
    <w:rsid w:val="00091819"/>
    <w:rsid w:val="000918CF"/>
    <w:rsid w:val="000920FE"/>
    <w:rsid w:val="000928C5"/>
    <w:rsid w:val="00092D94"/>
    <w:rsid w:val="00092EC0"/>
    <w:rsid w:val="0009320E"/>
    <w:rsid w:val="00093295"/>
    <w:rsid w:val="000932B3"/>
    <w:rsid w:val="00095658"/>
    <w:rsid w:val="00095807"/>
    <w:rsid w:val="000958BD"/>
    <w:rsid w:val="00095D41"/>
    <w:rsid w:val="00095FCB"/>
    <w:rsid w:val="00096554"/>
    <w:rsid w:val="0009692C"/>
    <w:rsid w:val="000A0786"/>
    <w:rsid w:val="000A1D35"/>
    <w:rsid w:val="000A2F4C"/>
    <w:rsid w:val="000A4832"/>
    <w:rsid w:val="000A48E4"/>
    <w:rsid w:val="000A4E37"/>
    <w:rsid w:val="000A6038"/>
    <w:rsid w:val="000A6117"/>
    <w:rsid w:val="000A6C61"/>
    <w:rsid w:val="000B0B58"/>
    <w:rsid w:val="000B1871"/>
    <w:rsid w:val="000B3D84"/>
    <w:rsid w:val="000B415E"/>
    <w:rsid w:val="000B423C"/>
    <w:rsid w:val="000B496F"/>
    <w:rsid w:val="000B49A1"/>
    <w:rsid w:val="000B5A03"/>
    <w:rsid w:val="000B678B"/>
    <w:rsid w:val="000B6837"/>
    <w:rsid w:val="000B711D"/>
    <w:rsid w:val="000B77DB"/>
    <w:rsid w:val="000B7A9D"/>
    <w:rsid w:val="000C0BFD"/>
    <w:rsid w:val="000C0DE3"/>
    <w:rsid w:val="000C0F35"/>
    <w:rsid w:val="000C3E3F"/>
    <w:rsid w:val="000C4D4E"/>
    <w:rsid w:val="000C4F5A"/>
    <w:rsid w:val="000C50B5"/>
    <w:rsid w:val="000C5699"/>
    <w:rsid w:val="000C6222"/>
    <w:rsid w:val="000C7D71"/>
    <w:rsid w:val="000D02EB"/>
    <w:rsid w:val="000D0C31"/>
    <w:rsid w:val="000D108F"/>
    <w:rsid w:val="000D1674"/>
    <w:rsid w:val="000D1A42"/>
    <w:rsid w:val="000D1AD4"/>
    <w:rsid w:val="000D1DA4"/>
    <w:rsid w:val="000D336A"/>
    <w:rsid w:val="000D36F2"/>
    <w:rsid w:val="000D411F"/>
    <w:rsid w:val="000D4D1D"/>
    <w:rsid w:val="000D51AB"/>
    <w:rsid w:val="000D588C"/>
    <w:rsid w:val="000D60EC"/>
    <w:rsid w:val="000D65FF"/>
    <w:rsid w:val="000D67E4"/>
    <w:rsid w:val="000D6C30"/>
    <w:rsid w:val="000D7277"/>
    <w:rsid w:val="000D7565"/>
    <w:rsid w:val="000D7928"/>
    <w:rsid w:val="000D7B39"/>
    <w:rsid w:val="000E04FE"/>
    <w:rsid w:val="000E091D"/>
    <w:rsid w:val="000E3C3E"/>
    <w:rsid w:val="000E3F7F"/>
    <w:rsid w:val="000E449A"/>
    <w:rsid w:val="000E742F"/>
    <w:rsid w:val="000F047C"/>
    <w:rsid w:val="000F0A4C"/>
    <w:rsid w:val="000F0DC9"/>
    <w:rsid w:val="000F2455"/>
    <w:rsid w:val="000F24C9"/>
    <w:rsid w:val="000F2D66"/>
    <w:rsid w:val="000F2F75"/>
    <w:rsid w:val="000F3E94"/>
    <w:rsid w:val="000F4CEC"/>
    <w:rsid w:val="000F6745"/>
    <w:rsid w:val="000F735F"/>
    <w:rsid w:val="000F7A22"/>
    <w:rsid w:val="000F7B85"/>
    <w:rsid w:val="0010064C"/>
    <w:rsid w:val="001010D0"/>
    <w:rsid w:val="00101910"/>
    <w:rsid w:val="0010238D"/>
    <w:rsid w:val="001029AC"/>
    <w:rsid w:val="00102CF0"/>
    <w:rsid w:val="00103597"/>
    <w:rsid w:val="00103CFF"/>
    <w:rsid w:val="00103E67"/>
    <w:rsid w:val="001042D7"/>
    <w:rsid w:val="00104407"/>
    <w:rsid w:val="001070C0"/>
    <w:rsid w:val="001075C7"/>
    <w:rsid w:val="00107F6F"/>
    <w:rsid w:val="00112233"/>
    <w:rsid w:val="0011231F"/>
    <w:rsid w:val="00112EA6"/>
    <w:rsid w:val="00114085"/>
    <w:rsid w:val="0011415A"/>
    <w:rsid w:val="001155DE"/>
    <w:rsid w:val="001155E2"/>
    <w:rsid w:val="00115AF3"/>
    <w:rsid w:val="00120138"/>
    <w:rsid w:val="001203C2"/>
    <w:rsid w:val="001211E2"/>
    <w:rsid w:val="001214EF"/>
    <w:rsid w:val="0012253E"/>
    <w:rsid w:val="00122BFE"/>
    <w:rsid w:val="00122F0F"/>
    <w:rsid w:val="001233E3"/>
    <w:rsid w:val="0012359A"/>
    <w:rsid w:val="00123B1A"/>
    <w:rsid w:val="00123DAC"/>
    <w:rsid w:val="00123DE8"/>
    <w:rsid w:val="00124492"/>
    <w:rsid w:val="00124779"/>
    <w:rsid w:val="0012589A"/>
    <w:rsid w:val="001260C8"/>
    <w:rsid w:val="001279DD"/>
    <w:rsid w:val="00127D8C"/>
    <w:rsid w:val="00130CFC"/>
    <w:rsid w:val="00130D23"/>
    <w:rsid w:val="00131713"/>
    <w:rsid w:val="00131ADF"/>
    <w:rsid w:val="00132502"/>
    <w:rsid w:val="00134321"/>
    <w:rsid w:val="001359E1"/>
    <w:rsid w:val="00136795"/>
    <w:rsid w:val="00137EBA"/>
    <w:rsid w:val="001406D5"/>
    <w:rsid w:val="00143509"/>
    <w:rsid w:val="001453B4"/>
    <w:rsid w:val="00146068"/>
    <w:rsid w:val="001463E7"/>
    <w:rsid w:val="00146636"/>
    <w:rsid w:val="00146BA6"/>
    <w:rsid w:val="001475C9"/>
    <w:rsid w:val="00147F02"/>
    <w:rsid w:val="00150E38"/>
    <w:rsid w:val="00151346"/>
    <w:rsid w:val="001515BB"/>
    <w:rsid w:val="00152022"/>
    <w:rsid w:val="00152A70"/>
    <w:rsid w:val="00152C2C"/>
    <w:rsid w:val="001530B3"/>
    <w:rsid w:val="00153C5B"/>
    <w:rsid w:val="00154118"/>
    <w:rsid w:val="00157049"/>
    <w:rsid w:val="0015717E"/>
    <w:rsid w:val="00157B48"/>
    <w:rsid w:val="00157C0A"/>
    <w:rsid w:val="00157E26"/>
    <w:rsid w:val="00160797"/>
    <w:rsid w:val="00160A0B"/>
    <w:rsid w:val="00160EF8"/>
    <w:rsid w:val="001610E6"/>
    <w:rsid w:val="001612DF"/>
    <w:rsid w:val="001619EE"/>
    <w:rsid w:val="00161D63"/>
    <w:rsid w:val="00161EF7"/>
    <w:rsid w:val="001623F3"/>
    <w:rsid w:val="00164E49"/>
    <w:rsid w:val="00164E4C"/>
    <w:rsid w:val="0016643F"/>
    <w:rsid w:val="001667C7"/>
    <w:rsid w:val="00167F9E"/>
    <w:rsid w:val="0017003B"/>
    <w:rsid w:val="001701A3"/>
    <w:rsid w:val="0017046A"/>
    <w:rsid w:val="001705BC"/>
    <w:rsid w:val="001707A7"/>
    <w:rsid w:val="00170DD5"/>
    <w:rsid w:val="0017153D"/>
    <w:rsid w:val="0017161E"/>
    <w:rsid w:val="00171D44"/>
    <w:rsid w:val="0017259D"/>
    <w:rsid w:val="00172A6A"/>
    <w:rsid w:val="001750E6"/>
    <w:rsid w:val="001755CB"/>
    <w:rsid w:val="0017628F"/>
    <w:rsid w:val="00176863"/>
    <w:rsid w:val="001775CF"/>
    <w:rsid w:val="00180A9E"/>
    <w:rsid w:val="00180BBF"/>
    <w:rsid w:val="00180E83"/>
    <w:rsid w:val="001814D9"/>
    <w:rsid w:val="00183BC9"/>
    <w:rsid w:val="00184095"/>
    <w:rsid w:val="001855CB"/>
    <w:rsid w:val="0018568B"/>
    <w:rsid w:val="0018598C"/>
    <w:rsid w:val="00185B2C"/>
    <w:rsid w:val="00185B36"/>
    <w:rsid w:val="00185F41"/>
    <w:rsid w:val="00185FB3"/>
    <w:rsid w:val="00186532"/>
    <w:rsid w:val="00187EFB"/>
    <w:rsid w:val="0019009D"/>
    <w:rsid w:val="00190716"/>
    <w:rsid w:val="00190BFE"/>
    <w:rsid w:val="00190EF3"/>
    <w:rsid w:val="0019158F"/>
    <w:rsid w:val="001929C2"/>
    <w:rsid w:val="00194E7B"/>
    <w:rsid w:val="00195124"/>
    <w:rsid w:val="0019631B"/>
    <w:rsid w:val="001964B3"/>
    <w:rsid w:val="0019703C"/>
    <w:rsid w:val="0019717F"/>
    <w:rsid w:val="00197998"/>
    <w:rsid w:val="001A039C"/>
    <w:rsid w:val="001A0D9C"/>
    <w:rsid w:val="001A1F7B"/>
    <w:rsid w:val="001A30D0"/>
    <w:rsid w:val="001A37F1"/>
    <w:rsid w:val="001A461C"/>
    <w:rsid w:val="001A4B6A"/>
    <w:rsid w:val="001A50C6"/>
    <w:rsid w:val="001A6153"/>
    <w:rsid w:val="001A6488"/>
    <w:rsid w:val="001A7200"/>
    <w:rsid w:val="001A7F48"/>
    <w:rsid w:val="001B1183"/>
    <w:rsid w:val="001B18AC"/>
    <w:rsid w:val="001B1E0E"/>
    <w:rsid w:val="001B209E"/>
    <w:rsid w:val="001B30F6"/>
    <w:rsid w:val="001B3183"/>
    <w:rsid w:val="001B34EF"/>
    <w:rsid w:val="001B3F88"/>
    <w:rsid w:val="001B5968"/>
    <w:rsid w:val="001B6DB3"/>
    <w:rsid w:val="001B73CB"/>
    <w:rsid w:val="001B7612"/>
    <w:rsid w:val="001C0B2F"/>
    <w:rsid w:val="001C1140"/>
    <w:rsid w:val="001C1C74"/>
    <w:rsid w:val="001C1F9A"/>
    <w:rsid w:val="001C2EFB"/>
    <w:rsid w:val="001C3AA8"/>
    <w:rsid w:val="001C3B32"/>
    <w:rsid w:val="001C4CFF"/>
    <w:rsid w:val="001C4E36"/>
    <w:rsid w:val="001C5969"/>
    <w:rsid w:val="001C5AB7"/>
    <w:rsid w:val="001C6550"/>
    <w:rsid w:val="001C694A"/>
    <w:rsid w:val="001C6A0E"/>
    <w:rsid w:val="001C6C12"/>
    <w:rsid w:val="001D0261"/>
    <w:rsid w:val="001D02A7"/>
    <w:rsid w:val="001D1A64"/>
    <w:rsid w:val="001D2152"/>
    <w:rsid w:val="001D242A"/>
    <w:rsid w:val="001D294F"/>
    <w:rsid w:val="001D32E3"/>
    <w:rsid w:val="001D3CC9"/>
    <w:rsid w:val="001D450E"/>
    <w:rsid w:val="001D60D4"/>
    <w:rsid w:val="001D6147"/>
    <w:rsid w:val="001D6CAF"/>
    <w:rsid w:val="001D7F2D"/>
    <w:rsid w:val="001E05E2"/>
    <w:rsid w:val="001E0E7C"/>
    <w:rsid w:val="001E2021"/>
    <w:rsid w:val="001E202A"/>
    <w:rsid w:val="001E32DE"/>
    <w:rsid w:val="001E39B6"/>
    <w:rsid w:val="001E3FE9"/>
    <w:rsid w:val="001E63BB"/>
    <w:rsid w:val="001E76D5"/>
    <w:rsid w:val="001F1332"/>
    <w:rsid w:val="001F1357"/>
    <w:rsid w:val="001F1867"/>
    <w:rsid w:val="001F3725"/>
    <w:rsid w:val="001F4596"/>
    <w:rsid w:val="001F4D21"/>
    <w:rsid w:val="001F5C15"/>
    <w:rsid w:val="001F6448"/>
    <w:rsid w:val="001F64A0"/>
    <w:rsid w:val="001F66F1"/>
    <w:rsid w:val="001F6C00"/>
    <w:rsid w:val="001F794F"/>
    <w:rsid w:val="00200234"/>
    <w:rsid w:val="002006BD"/>
    <w:rsid w:val="00201642"/>
    <w:rsid w:val="00203E31"/>
    <w:rsid w:val="002044DF"/>
    <w:rsid w:val="002049BE"/>
    <w:rsid w:val="002066AF"/>
    <w:rsid w:val="00207A5C"/>
    <w:rsid w:val="00207ACA"/>
    <w:rsid w:val="002101F8"/>
    <w:rsid w:val="00211D8B"/>
    <w:rsid w:val="00212091"/>
    <w:rsid w:val="0021288B"/>
    <w:rsid w:val="00212D44"/>
    <w:rsid w:val="00212E07"/>
    <w:rsid w:val="00213BD8"/>
    <w:rsid w:val="00213E49"/>
    <w:rsid w:val="00214425"/>
    <w:rsid w:val="00214521"/>
    <w:rsid w:val="00215C16"/>
    <w:rsid w:val="00216892"/>
    <w:rsid w:val="00216A3D"/>
    <w:rsid w:val="00216E49"/>
    <w:rsid w:val="002200E0"/>
    <w:rsid w:val="0022067D"/>
    <w:rsid w:val="00221BEA"/>
    <w:rsid w:val="002223C7"/>
    <w:rsid w:val="00223507"/>
    <w:rsid w:val="0022409A"/>
    <w:rsid w:val="00225645"/>
    <w:rsid w:val="00226CF8"/>
    <w:rsid w:val="00227D42"/>
    <w:rsid w:val="00230170"/>
    <w:rsid w:val="002313FA"/>
    <w:rsid w:val="00231C8F"/>
    <w:rsid w:val="00232002"/>
    <w:rsid w:val="002338A3"/>
    <w:rsid w:val="002341AE"/>
    <w:rsid w:val="00234233"/>
    <w:rsid w:val="00235186"/>
    <w:rsid w:val="00236512"/>
    <w:rsid w:val="0023716B"/>
    <w:rsid w:val="002401B4"/>
    <w:rsid w:val="002429C1"/>
    <w:rsid w:val="0024314E"/>
    <w:rsid w:val="0024342E"/>
    <w:rsid w:val="00245702"/>
    <w:rsid w:val="00245E4E"/>
    <w:rsid w:val="00246492"/>
    <w:rsid w:val="00246CD7"/>
    <w:rsid w:val="00246D29"/>
    <w:rsid w:val="002471FD"/>
    <w:rsid w:val="00247839"/>
    <w:rsid w:val="00247942"/>
    <w:rsid w:val="0025021F"/>
    <w:rsid w:val="00250D3A"/>
    <w:rsid w:val="0025134A"/>
    <w:rsid w:val="0025232A"/>
    <w:rsid w:val="00252692"/>
    <w:rsid w:val="0025276A"/>
    <w:rsid w:val="00253904"/>
    <w:rsid w:val="00253FA9"/>
    <w:rsid w:val="00254B52"/>
    <w:rsid w:val="00255401"/>
    <w:rsid w:val="00255816"/>
    <w:rsid w:val="00255BA7"/>
    <w:rsid w:val="00255D6B"/>
    <w:rsid w:val="00256151"/>
    <w:rsid w:val="002569C3"/>
    <w:rsid w:val="0025779A"/>
    <w:rsid w:val="00261CD5"/>
    <w:rsid w:val="0026334F"/>
    <w:rsid w:val="00263665"/>
    <w:rsid w:val="002638A4"/>
    <w:rsid w:val="00263E1E"/>
    <w:rsid w:val="00264AC3"/>
    <w:rsid w:val="00266370"/>
    <w:rsid w:val="002664F5"/>
    <w:rsid w:val="002665E9"/>
    <w:rsid w:val="00267A07"/>
    <w:rsid w:val="0027027F"/>
    <w:rsid w:val="0027028E"/>
    <w:rsid w:val="00270995"/>
    <w:rsid w:val="00270FDD"/>
    <w:rsid w:val="002720B0"/>
    <w:rsid w:val="002727FD"/>
    <w:rsid w:val="00273100"/>
    <w:rsid w:val="00273B22"/>
    <w:rsid w:val="002742F2"/>
    <w:rsid w:val="00274C68"/>
    <w:rsid w:val="00275558"/>
    <w:rsid w:val="00275BC1"/>
    <w:rsid w:val="00276373"/>
    <w:rsid w:val="002770A9"/>
    <w:rsid w:val="00277A34"/>
    <w:rsid w:val="00277F42"/>
    <w:rsid w:val="00280CE2"/>
    <w:rsid w:val="00280F6A"/>
    <w:rsid w:val="002822E8"/>
    <w:rsid w:val="0028253C"/>
    <w:rsid w:val="00283360"/>
    <w:rsid w:val="00286CCC"/>
    <w:rsid w:val="00287E32"/>
    <w:rsid w:val="00290D5A"/>
    <w:rsid w:val="00291338"/>
    <w:rsid w:val="00291613"/>
    <w:rsid w:val="00291736"/>
    <w:rsid w:val="00292352"/>
    <w:rsid w:val="0029359C"/>
    <w:rsid w:val="00293D81"/>
    <w:rsid w:val="00294419"/>
    <w:rsid w:val="00294F9E"/>
    <w:rsid w:val="00294FF7"/>
    <w:rsid w:val="00295E2F"/>
    <w:rsid w:val="00296562"/>
    <w:rsid w:val="00296CBE"/>
    <w:rsid w:val="002A2BE7"/>
    <w:rsid w:val="002A3428"/>
    <w:rsid w:val="002A372B"/>
    <w:rsid w:val="002A6078"/>
    <w:rsid w:val="002A6BB7"/>
    <w:rsid w:val="002A6CA3"/>
    <w:rsid w:val="002A6FE0"/>
    <w:rsid w:val="002A781A"/>
    <w:rsid w:val="002A783C"/>
    <w:rsid w:val="002B022F"/>
    <w:rsid w:val="002B16CF"/>
    <w:rsid w:val="002B19FD"/>
    <w:rsid w:val="002B1BEA"/>
    <w:rsid w:val="002B496F"/>
    <w:rsid w:val="002B5898"/>
    <w:rsid w:val="002B6019"/>
    <w:rsid w:val="002B72B6"/>
    <w:rsid w:val="002C046C"/>
    <w:rsid w:val="002C1208"/>
    <w:rsid w:val="002C141F"/>
    <w:rsid w:val="002C1811"/>
    <w:rsid w:val="002C197E"/>
    <w:rsid w:val="002C31B4"/>
    <w:rsid w:val="002C326C"/>
    <w:rsid w:val="002C34F4"/>
    <w:rsid w:val="002C54E1"/>
    <w:rsid w:val="002C6CBA"/>
    <w:rsid w:val="002C6D09"/>
    <w:rsid w:val="002C6E3C"/>
    <w:rsid w:val="002C7479"/>
    <w:rsid w:val="002C7B76"/>
    <w:rsid w:val="002D0761"/>
    <w:rsid w:val="002D0E28"/>
    <w:rsid w:val="002D1991"/>
    <w:rsid w:val="002D4855"/>
    <w:rsid w:val="002D5A2F"/>
    <w:rsid w:val="002D5DE5"/>
    <w:rsid w:val="002D6BC9"/>
    <w:rsid w:val="002D7624"/>
    <w:rsid w:val="002D774D"/>
    <w:rsid w:val="002D79A5"/>
    <w:rsid w:val="002E0889"/>
    <w:rsid w:val="002E0FA5"/>
    <w:rsid w:val="002E129A"/>
    <w:rsid w:val="002E1C2C"/>
    <w:rsid w:val="002E26DB"/>
    <w:rsid w:val="002E41C4"/>
    <w:rsid w:val="002E5F6F"/>
    <w:rsid w:val="002E6409"/>
    <w:rsid w:val="002E6933"/>
    <w:rsid w:val="002E7A84"/>
    <w:rsid w:val="002F0442"/>
    <w:rsid w:val="002F04F9"/>
    <w:rsid w:val="002F0B51"/>
    <w:rsid w:val="002F10D4"/>
    <w:rsid w:val="002F1251"/>
    <w:rsid w:val="002F1466"/>
    <w:rsid w:val="002F1977"/>
    <w:rsid w:val="002F2163"/>
    <w:rsid w:val="002F252D"/>
    <w:rsid w:val="002F26ED"/>
    <w:rsid w:val="002F2BC9"/>
    <w:rsid w:val="002F2E5E"/>
    <w:rsid w:val="002F4181"/>
    <w:rsid w:val="002F47B4"/>
    <w:rsid w:val="002F4E87"/>
    <w:rsid w:val="002F507B"/>
    <w:rsid w:val="002F5F7C"/>
    <w:rsid w:val="002F5FE8"/>
    <w:rsid w:val="002F61A4"/>
    <w:rsid w:val="002F70C7"/>
    <w:rsid w:val="002F7B52"/>
    <w:rsid w:val="002F7E7A"/>
    <w:rsid w:val="00300378"/>
    <w:rsid w:val="00301246"/>
    <w:rsid w:val="003024F3"/>
    <w:rsid w:val="00302DC8"/>
    <w:rsid w:val="0030431B"/>
    <w:rsid w:val="003046D1"/>
    <w:rsid w:val="0030583A"/>
    <w:rsid w:val="00306F08"/>
    <w:rsid w:val="00307663"/>
    <w:rsid w:val="0030796F"/>
    <w:rsid w:val="003103AC"/>
    <w:rsid w:val="00312BF2"/>
    <w:rsid w:val="003135E1"/>
    <w:rsid w:val="00314695"/>
    <w:rsid w:val="00314FD2"/>
    <w:rsid w:val="00315762"/>
    <w:rsid w:val="00316CBF"/>
    <w:rsid w:val="003173EC"/>
    <w:rsid w:val="003179CB"/>
    <w:rsid w:val="00317BC1"/>
    <w:rsid w:val="0032017B"/>
    <w:rsid w:val="0032021E"/>
    <w:rsid w:val="00320243"/>
    <w:rsid w:val="00320B6C"/>
    <w:rsid w:val="00321325"/>
    <w:rsid w:val="00323160"/>
    <w:rsid w:val="003238D7"/>
    <w:rsid w:val="00324160"/>
    <w:rsid w:val="00324379"/>
    <w:rsid w:val="00324B3D"/>
    <w:rsid w:val="00325F9B"/>
    <w:rsid w:val="00327C35"/>
    <w:rsid w:val="003305FB"/>
    <w:rsid w:val="003306B2"/>
    <w:rsid w:val="003307E0"/>
    <w:rsid w:val="003312CB"/>
    <w:rsid w:val="003321AB"/>
    <w:rsid w:val="003325B3"/>
    <w:rsid w:val="00332A0E"/>
    <w:rsid w:val="00332AC8"/>
    <w:rsid w:val="00333649"/>
    <w:rsid w:val="00333B6E"/>
    <w:rsid w:val="00333B7E"/>
    <w:rsid w:val="00333C31"/>
    <w:rsid w:val="0033424F"/>
    <w:rsid w:val="00337156"/>
    <w:rsid w:val="003402AC"/>
    <w:rsid w:val="00341FD2"/>
    <w:rsid w:val="003420BE"/>
    <w:rsid w:val="00343165"/>
    <w:rsid w:val="00343250"/>
    <w:rsid w:val="00343288"/>
    <w:rsid w:val="0034367E"/>
    <w:rsid w:val="00343C80"/>
    <w:rsid w:val="00344DF4"/>
    <w:rsid w:val="00344F2E"/>
    <w:rsid w:val="00345465"/>
    <w:rsid w:val="00346A28"/>
    <w:rsid w:val="003476E2"/>
    <w:rsid w:val="00347796"/>
    <w:rsid w:val="00347D68"/>
    <w:rsid w:val="00351FE3"/>
    <w:rsid w:val="00352A9D"/>
    <w:rsid w:val="00353FD1"/>
    <w:rsid w:val="0035499B"/>
    <w:rsid w:val="0035501A"/>
    <w:rsid w:val="00355116"/>
    <w:rsid w:val="00355598"/>
    <w:rsid w:val="0035568C"/>
    <w:rsid w:val="0035603F"/>
    <w:rsid w:val="00357032"/>
    <w:rsid w:val="003572A6"/>
    <w:rsid w:val="00357B81"/>
    <w:rsid w:val="00360EC1"/>
    <w:rsid w:val="00361353"/>
    <w:rsid w:val="003618F1"/>
    <w:rsid w:val="003619EC"/>
    <w:rsid w:val="003643B5"/>
    <w:rsid w:val="00366A47"/>
    <w:rsid w:val="00367F1C"/>
    <w:rsid w:val="00370504"/>
    <w:rsid w:val="00370541"/>
    <w:rsid w:val="00371274"/>
    <w:rsid w:val="0037309D"/>
    <w:rsid w:val="00373C3E"/>
    <w:rsid w:val="00373EDB"/>
    <w:rsid w:val="003744F7"/>
    <w:rsid w:val="00374513"/>
    <w:rsid w:val="00374A87"/>
    <w:rsid w:val="00374C53"/>
    <w:rsid w:val="0037528F"/>
    <w:rsid w:val="003754F5"/>
    <w:rsid w:val="00376056"/>
    <w:rsid w:val="00376B75"/>
    <w:rsid w:val="00376E7A"/>
    <w:rsid w:val="00377B2A"/>
    <w:rsid w:val="003801E6"/>
    <w:rsid w:val="003804FB"/>
    <w:rsid w:val="0038066F"/>
    <w:rsid w:val="00381E43"/>
    <w:rsid w:val="00382317"/>
    <w:rsid w:val="00382AC5"/>
    <w:rsid w:val="00382D36"/>
    <w:rsid w:val="003833A1"/>
    <w:rsid w:val="00385337"/>
    <w:rsid w:val="0038572E"/>
    <w:rsid w:val="003857E5"/>
    <w:rsid w:val="003859CF"/>
    <w:rsid w:val="00386174"/>
    <w:rsid w:val="00386530"/>
    <w:rsid w:val="00386E2C"/>
    <w:rsid w:val="00390C65"/>
    <w:rsid w:val="00391547"/>
    <w:rsid w:val="0039159A"/>
    <w:rsid w:val="00392070"/>
    <w:rsid w:val="00394804"/>
    <w:rsid w:val="003949FB"/>
    <w:rsid w:val="0039545E"/>
    <w:rsid w:val="00395A7B"/>
    <w:rsid w:val="003960A5"/>
    <w:rsid w:val="00396FF2"/>
    <w:rsid w:val="00397A80"/>
    <w:rsid w:val="003A0010"/>
    <w:rsid w:val="003A17FE"/>
    <w:rsid w:val="003A18AA"/>
    <w:rsid w:val="003A2290"/>
    <w:rsid w:val="003A2CEA"/>
    <w:rsid w:val="003A3C5B"/>
    <w:rsid w:val="003A4129"/>
    <w:rsid w:val="003A48F3"/>
    <w:rsid w:val="003A4B2A"/>
    <w:rsid w:val="003A6815"/>
    <w:rsid w:val="003A689B"/>
    <w:rsid w:val="003A6A16"/>
    <w:rsid w:val="003A7854"/>
    <w:rsid w:val="003A7C26"/>
    <w:rsid w:val="003B0FDB"/>
    <w:rsid w:val="003B13FA"/>
    <w:rsid w:val="003B1CE7"/>
    <w:rsid w:val="003B21FA"/>
    <w:rsid w:val="003B2EAD"/>
    <w:rsid w:val="003B3074"/>
    <w:rsid w:val="003B4730"/>
    <w:rsid w:val="003B54CC"/>
    <w:rsid w:val="003B54E5"/>
    <w:rsid w:val="003B70D7"/>
    <w:rsid w:val="003B74DA"/>
    <w:rsid w:val="003C0372"/>
    <w:rsid w:val="003C0C4C"/>
    <w:rsid w:val="003C10A9"/>
    <w:rsid w:val="003C2834"/>
    <w:rsid w:val="003C2D88"/>
    <w:rsid w:val="003C38BA"/>
    <w:rsid w:val="003C3C1D"/>
    <w:rsid w:val="003C3E1B"/>
    <w:rsid w:val="003C5172"/>
    <w:rsid w:val="003C51F4"/>
    <w:rsid w:val="003C560D"/>
    <w:rsid w:val="003C5992"/>
    <w:rsid w:val="003C5D9C"/>
    <w:rsid w:val="003C6F68"/>
    <w:rsid w:val="003D22DD"/>
    <w:rsid w:val="003D2627"/>
    <w:rsid w:val="003D3893"/>
    <w:rsid w:val="003D4893"/>
    <w:rsid w:val="003D4ACE"/>
    <w:rsid w:val="003D6E02"/>
    <w:rsid w:val="003D71C8"/>
    <w:rsid w:val="003D7541"/>
    <w:rsid w:val="003E2478"/>
    <w:rsid w:val="003E28FA"/>
    <w:rsid w:val="003E3368"/>
    <w:rsid w:val="003E33B2"/>
    <w:rsid w:val="003E457F"/>
    <w:rsid w:val="003E4C51"/>
    <w:rsid w:val="003E56E2"/>
    <w:rsid w:val="003E597B"/>
    <w:rsid w:val="003E7279"/>
    <w:rsid w:val="003F1AEF"/>
    <w:rsid w:val="003F1BF0"/>
    <w:rsid w:val="003F2144"/>
    <w:rsid w:val="003F2315"/>
    <w:rsid w:val="003F2A29"/>
    <w:rsid w:val="003F3657"/>
    <w:rsid w:val="003F56F1"/>
    <w:rsid w:val="003F5996"/>
    <w:rsid w:val="003F7B54"/>
    <w:rsid w:val="004003A2"/>
    <w:rsid w:val="00400667"/>
    <w:rsid w:val="00400EDB"/>
    <w:rsid w:val="00400EE0"/>
    <w:rsid w:val="0040319E"/>
    <w:rsid w:val="0040418A"/>
    <w:rsid w:val="0040531D"/>
    <w:rsid w:val="004106B4"/>
    <w:rsid w:val="004107DA"/>
    <w:rsid w:val="00410ABB"/>
    <w:rsid w:val="004110C4"/>
    <w:rsid w:val="00411546"/>
    <w:rsid w:val="00411EE6"/>
    <w:rsid w:val="00413046"/>
    <w:rsid w:val="00415B38"/>
    <w:rsid w:val="00415C63"/>
    <w:rsid w:val="004171AE"/>
    <w:rsid w:val="00417754"/>
    <w:rsid w:val="00420CE9"/>
    <w:rsid w:val="0042124B"/>
    <w:rsid w:val="00421FA9"/>
    <w:rsid w:val="00422119"/>
    <w:rsid w:val="00422630"/>
    <w:rsid w:val="0042266D"/>
    <w:rsid w:val="00422A20"/>
    <w:rsid w:val="00422CD6"/>
    <w:rsid w:val="0042350E"/>
    <w:rsid w:val="0042355F"/>
    <w:rsid w:val="00423A67"/>
    <w:rsid w:val="00425577"/>
    <w:rsid w:val="004261C8"/>
    <w:rsid w:val="00426AA4"/>
    <w:rsid w:val="00426AC4"/>
    <w:rsid w:val="00426F4D"/>
    <w:rsid w:val="00431332"/>
    <w:rsid w:val="004321D0"/>
    <w:rsid w:val="00432CF5"/>
    <w:rsid w:val="00432E77"/>
    <w:rsid w:val="0043344C"/>
    <w:rsid w:val="00433A76"/>
    <w:rsid w:val="00433D9D"/>
    <w:rsid w:val="004341B3"/>
    <w:rsid w:val="004346F1"/>
    <w:rsid w:val="00435E7F"/>
    <w:rsid w:val="00436223"/>
    <w:rsid w:val="00436BBF"/>
    <w:rsid w:val="0043706E"/>
    <w:rsid w:val="00437CD8"/>
    <w:rsid w:val="00440266"/>
    <w:rsid w:val="004402BF"/>
    <w:rsid w:val="00441086"/>
    <w:rsid w:val="00441756"/>
    <w:rsid w:val="00441F1C"/>
    <w:rsid w:val="004420B4"/>
    <w:rsid w:val="00442550"/>
    <w:rsid w:val="00442EBA"/>
    <w:rsid w:val="00443067"/>
    <w:rsid w:val="00443075"/>
    <w:rsid w:val="004439A2"/>
    <w:rsid w:val="0044436C"/>
    <w:rsid w:val="00444D68"/>
    <w:rsid w:val="004451AE"/>
    <w:rsid w:val="004454FB"/>
    <w:rsid w:val="0044651B"/>
    <w:rsid w:val="004468F4"/>
    <w:rsid w:val="004470F7"/>
    <w:rsid w:val="00447E89"/>
    <w:rsid w:val="00450793"/>
    <w:rsid w:val="0045120C"/>
    <w:rsid w:val="00452B3A"/>
    <w:rsid w:val="004535DE"/>
    <w:rsid w:val="00453B0E"/>
    <w:rsid w:val="00453FE0"/>
    <w:rsid w:val="0045606B"/>
    <w:rsid w:val="00456682"/>
    <w:rsid w:val="004568D3"/>
    <w:rsid w:val="004570B8"/>
    <w:rsid w:val="004622F6"/>
    <w:rsid w:val="0046266A"/>
    <w:rsid w:val="004632D3"/>
    <w:rsid w:val="0046331E"/>
    <w:rsid w:val="00465BF6"/>
    <w:rsid w:val="00466AAD"/>
    <w:rsid w:val="0046722F"/>
    <w:rsid w:val="00467D2B"/>
    <w:rsid w:val="004702EE"/>
    <w:rsid w:val="004706F6"/>
    <w:rsid w:val="00470EC5"/>
    <w:rsid w:val="004712BF"/>
    <w:rsid w:val="004730DB"/>
    <w:rsid w:val="00473732"/>
    <w:rsid w:val="004740E4"/>
    <w:rsid w:val="0047573B"/>
    <w:rsid w:val="004759AF"/>
    <w:rsid w:val="0047601E"/>
    <w:rsid w:val="00476C7A"/>
    <w:rsid w:val="004818BA"/>
    <w:rsid w:val="00481BB2"/>
    <w:rsid w:val="00481CB3"/>
    <w:rsid w:val="0048211C"/>
    <w:rsid w:val="00482A71"/>
    <w:rsid w:val="00483244"/>
    <w:rsid w:val="00483847"/>
    <w:rsid w:val="00483BB0"/>
    <w:rsid w:val="004852FA"/>
    <w:rsid w:val="004862E0"/>
    <w:rsid w:val="0049014A"/>
    <w:rsid w:val="00490579"/>
    <w:rsid w:val="00490A92"/>
    <w:rsid w:val="0049176C"/>
    <w:rsid w:val="0049386E"/>
    <w:rsid w:val="00494514"/>
    <w:rsid w:val="00494547"/>
    <w:rsid w:val="004947E9"/>
    <w:rsid w:val="0049632A"/>
    <w:rsid w:val="00496CCA"/>
    <w:rsid w:val="0049780E"/>
    <w:rsid w:val="004A0487"/>
    <w:rsid w:val="004A07F1"/>
    <w:rsid w:val="004A08D3"/>
    <w:rsid w:val="004A19D3"/>
    <w:rsid w:val="004A1BD4"/>
    <w:rsid w:val="004A35A5"/>
    <w:rsid w:val="004A35B6"/>
    <w:rsid w:val="004A45C9"/>
    <w:rsid w:val="004A6607"/>
    <w:rsid w:val="004A6914"/>
    <w:rsid w:val="004A6A05"/>
    <w:rsid w:val="004A71F8"/>
    <w:rsid w:val="004A764E"/>
    <w:rsid w:val="004A7FCA"/>
    <w:rsid w:val="004B0095"/>
    <w:rsid w:val="004B07E9"/>
    <w:rsid w:val="004B28AF"/>
    <w:rsid w:val="004B2AC0"/>
    <w:rsid w:val="004B2B72"/>
    <w:rsid w:val="004B3B97"/>
    <w:rsid w:val="004B40B4"/>
    <w:rsid w:val="004B4D3B"/>
    <w:rsid w:val="004B60C4"/>
    <w:rsid w:val="004B6617"/>
    <w:rsid w:val="004B7F72"/>
    <w:rsid w:val="004C0838"/>
    <w:rsid w:val="004C0C2C"/>
    <w:rsid w:val="004C0F20"/>
    <w:rsid w:val="004C1A68"/>
    <w:rsid w:val="004C24A6"/>
    <w:rsid w:val="004C448F"/>
    <w:rsid w:val="004C460F"/>
    <w:rsid w:val="004C49D3"/>
    <w:rsid w:val="004C5241"/>
    <w:rsid w:val="004C5A48"/>
    <w:rsid w:val="004C6C0A"/>
    <w:rsid w:val="004C6FCF"/>
    <w:rsid w:val="004C7989"/>
    <w:rsid w:val="004D1542"/>
    <w:rsid w:val="004D16D5"/>
    <w:rsid w:val="004D1964"/>
    <w:rsid w:val="004D4B0A"/>
    <w:rsid w:val="004D58D9"/>
    <w:rsid w:val="004D612C"/>
    <w:rsid w:val="004D651F"/>
    <w:rsid w:val="004D6EC5"/>
    <w:rsid w:val="004D7AB1"/>
    <w:rsid w:val="004D7BC9"/>
    <w:rsid w:val="004E0E42"/>
    <w:rsid w:val="004E375E"/>
    <w:rsid w:val="004E493F"/>
    <w:rsid w:val="004E70B3"/>
    <w:rsid w:val="004F01AA"/>
    <w:rsid w:val="004F1678"/>
    <w:rsid w:val="004F2239"/>
    <w:rsid w:val="004F5540"/>
    <w:rsid w:val="004F5DF4"/>
    <w:rsid w:val="004F676A"/>
    <w:rsid w:val="004F6A72"/>
    <w:rsid w:val="004F6BBF"/>
    <w:rsid w:val="004F6F66"/>
    <w:rsid w:val="004F7A98"/>
    <w:rsid w:val="004F7D3F"/>
    <w:rsid w:val="0050037B"/>
    <w:rsid w:val="0050055A"/>
    <w:rsid w:val="00501A65"/>
    <w:rsid w:val="005025B9"/>
    <w:rsid w:val="00503A56"/>
    <w:rsid w:val="00506B80"/>
    <w:rsid w:val="0051083D"/>
    <w:rsid w:val="00511748"/>
    <w:rsid w:val="00511D2A"/>
    <w:rsid w:val="00511EF6"/>
    <w:rsid w:val="00512361"/>
    <w:rsid w:val="00512A1F"/>
    <w:rsid w:val="00512D71"/>
    <w:rsid w:val="00512FCD"/>
    <w:rsid w:val="0051398F"/>
    <w:rsid w:val="0051434D"/>
    <w:rsid w:val="00515795"/>
    <w:rsid w:val="00515A5F"/>
    <w:rsid w:val="00515AA6"/>
    <w:rsid w:val="00515F20"/>
    <w:rsid w:val="0051621A"/>
    <w:rsid w:val="0051663B"/>
    <w:rsid w:val="00516CFC"/>
    <w:rsid w:val="00516EFD"/>
    <w:rsid w:val="00517330"/>
    <w:rsid w:val="005176A6"/>
    <w:rsid w:val="00517D60"/>
    <w:rsid w:val="00520125"/>
    <w:rsid w:val="0052172D"/>
    <w:rsid w:val="00521FA5"/>
    <w:rsid w:val="00522295"/>
    <w:rsid w:val="00522C29"/>
    <w:rsid w:val="00523A23"/>
    <w:rsid w:val="00523F8C"/>
    <w:rsid w:val="00524088"/>
    <w:rsid w:val="00524137"/>
    <w:rsid w:val="00524BE8"/>
    <w:rsid w:val="005250D6"/>
    <w:rsid w:val="005257D7"/>
    <w:rsid w:val="00526989"/>
    <w:rsid w:val="00526F3F"/>
    <w:rsid w:val="00527B6A"/>
    <w:rsid w:val="00530FBC"/>
    <w:rsid w:val="005319C0"/>
    <w:rsid w:val="00531E97"/>
    <w:rsid w:val="00531EBC"/>
    <w:rsid w:val="00532BAF"/>
    <w:rsid w:val="00533153"/>
    <w:rsid w:val="005337A1"/>
    <w:rsid w:val="00534345"/>
    <w:rsid w:val="00534757"/>
    <w:rsid w:val="0053499A"/>
    <w:rsid w:val="0053507E"/>
    <w:rsid w:val="00535528"/>
    <w:rsid w:val="00536AEE"/>
    <w:rsid w:val="00537F6B"/>
    <w:rsid w:val="005405E0"/>
    <w:rsid w:val="00540A16"/>
    <w:rsid w:val="00541540"/>
    <w:rsid w:val="00541750"/>
    <w:rsid w:val="0054194C"/>
    <w:rsid w:val="0054196C"/>
    <w:rsid w:val="00542745"/>
    <w:rsid w:val="005436FF"/>
    <w:rsid w:val="0054401B"/>
    <w:rsid w:val="005442AD"/>
    <w:rsid w:val="00544450"/>
    <w:rsid w:val="00545229"/>
    <w:rsid w:val="005453F2"/>
    <w:rsid w:val="00545DB2"/>
    <w:rsid w:val="00545F23"/>
    <w:rsid w:val="0054712C"/>
    <w:rsid w:val="0054795F"/>
    <w:rsid w:val="00547AB9"/>
    <w:rsid w:val="00547EF9"/>
    <w:rsid w:val="00550957"/>
    <w:rsid w:val="0055154E"/>
    <w:rsid w:val="00551C59"/>
    <w:rsid w:val="005526E7"/>
    <w:rsid w:val="00552AF1"/>
    <w:rsid w:val="005530F1"/>
    <w:rsid w:val="005534BC"/>
    <w:rsid w:val="005542E5"/>
    <w:rsid w:val="0055440B"/>
    <w:rsid w:val="00554AB1"/>
    <w:rsid w:val="00555BD3"/>
    <w:rsid w:val="0056087B"/>
    <w:rsid w:val="00560CE1"/>
    <w:rsid w:val="00560F83"/>
    <w:rsid w:val="005611F7"/>
    <w:rsid w:val="0056172C"/>
    <w:rsid w:val="00561A69"/>
    <w:rsid w:val="00561B5D"/>
    <w:rsid w:val="005623DC"/>
    <w:rsid w:val="00562BDA"/>
    <w:rsid w:val="005638B2"/>
    <w:rsid w:val="00564F62"/>
    <w:rsid w:val="00565991"/>
    <w:rsid w:val="005663C8"/>
    <w:rsid w:val="005669C5"/>
    <w:rsid w:val="005672D9"/>
    <w:rsid w:val="00571885"/>
    <w:rsid w:val="00571E41"/>
    <w:rsid w:val="005724B7"/>
    <w:rsid w:val="00572637"/>
    <w:rsid w:val="00572855"/>
    <w:rsid w:val="00572BC5"/>
    <w:rsid w:val="005732E6"/>
    <w:rsid w:val="005736AA"/>
    <w:rsid w:val="00573788"/>
    <w:rsid w:val="00574829"/>
    <w:rsid w:val="0057520B"/>
    <w:rsid w:val="0057567F"/>
    <w:rsid w:val="00575BDD"/>
    <w:rsid w:val="00576EE0"/>
    <w:rsid w:val="00580057"/>
    <w:rsid w:val="00580D54"/>
    <w:rsid w:val="00582A00"/>
    <w:rsid w:val="00582A06"/>
    <w:rsid w:val="00582A48"/>
    <w:rsid w:val="005832DC"/>
    <w:rsid w:val="0058441B"/>
    <w:rsid w:val="00586057"/>
    <w:rsid w:val="0058606F"/>
    <w:rsid w:val="00587910"/>
    <w:rsid w:val="00587F0F"/>
    <w:rsid w:val="00591413"/>
    <w:rsid w:val="005914A0"/>
    <w:rsid w:val="00591D00"/>
    <w:rsid w:val="00592FEB"/>
    <w:rsid w:val="005935F9"/>
    <w:rsid w:val="00594A19"/>
    <w:rsid w:val="00594A5F"/>
    <w:rsid w:val="00595B69"/>
    <w:rsid w:val="00597034"/>
    <w:rsid w:val="005976F2"/>
    <w:rsid w:val="0059789B"/>
    <w:rsid w:val="00597CEC"/>
    <w:rsid w:val="005A1407"/>
    <w:rsid w:val="005A1ACC"/>
    <w:rsid w:val="005A1E8D"/>
    <w:rsid w:val="005A263F"/>
    <w:rsid w:val="005A27A1"/>
    <w:rsid w:val="005A282A"/>
    <w:rsid w:val="005A2DFE"/>
    <w:rsid w:val="005A37E5"/>
    <w:rsid w:val="005A3E03"/>
    <w:rsid w:val="005A47E6"/>
    <w:rsid w:val="005A4ABA"/>
    <w:rsid w:val="005A4D1D"/>
    <w:rsid w:val="005A4DA8"/>
    <w:rsid w:val="005A4F01"/>
    <w:rsid w:val="005A4F03"/>
    <w:rsid w:val="005A58A4"/>
    <w:rsid w:val="005A5900"/>
    <w:rsid w:val="005A5A5A"/>
    <w:rsid w:val="005A6F99"/>
    <w:rsid w:val="005A7567"/>
    <w:rsid w:val="005B10B1"/>
    <w:rsid w:val="005B141B"/>
    <w:rsid w:val="005B1712"/>
    <w:rsid w:val="005B22C5"/>
    <w:rsid w:val="005B2DF4"/>
    <w:rsid w:val="005B305A"/>
    <w:rsid w:val="005B383E"/>
    <w:rsid w:val="005B3A76"/>
    <w:rsid w:val="005B4C09"/>
    <w:rsid w:val="005B52CF"/>
    <w:rsid w:val="005B5987"/>
    <w:rsid w:val="005B5DCC"/>
    <w:rsid w:val="005B6081"/>
    <w:rsid w:val="005B689F"/>
    <w:rsid w:val="005B73A3"/>
    <w:rsid w:val="005B7D9E"/>
    <w:rsid w:val="005B7E1E"/>
    <w:rsid w:val="005C13F6"/>
    <w:rsid w:val="005C3202"/>
    <w:rsid w:val="005C3873"/>
    <w:rsid w:val="005C3D28"/>
    <w:rsid w:val="005C3D3F"/>
    <w:rsid w:val="005C3D8A"/>
    <w:rsid w:val="005C532D"/>
    <w:rsid w:val="005C53F2"/>
    <w:rsid w:val="005C5BFF"/>
    <w:rsid w:val="005C660D"/>
    <w:rsid w:val="005C6780"/>
    <w:rsid w:val="005C760D"/>
    <w:rsid w:val="005C779C"/>
    <w:rsid w:val="005C7C1D"/>
    <w:rsid w:val="005C7F0A"/>
    <w:rsid w:val="005D04A4"/>
    <w:rsid w:val="005D067C"/>
    <w:rsid w:val="005D0776"/>
    <w:rsid w:val="005D14A1"/>
    <w:rsid w:val="005D1EBA"/>
    <w:rsid w:val="005D1EBB"/>
    <w:rsid w:val="005D2B69"/>
    <w:rsid w:val="005D2FDE"/>
    <w:rsid w:val="005D4838"/>
    <w:rsid w:val="005D4D36"/>
    <w:rsid w:val="005D54F9"/>
    <w:rsid w:val="005D55B1"/>
    <w:rsid w:val="005D5663"/>
    <w:rsid w:val="005D63BB"/>
    <w:rsid w:val="005D6492"/>
    <w:rsid w:val="005D7679"/>
    <w:rsid w:val="005D7745"/>
    <w:rsid w:val="005D77F4"/>
    <w:rsid w:val="005D7978"/>
    <w:rsid w:val="005E1921"/>
    <w:rsid w:val="005E19E8"/>
    <w:rsid w:val="005E1B23"/>
    <w:rsid w:val="005E3D70"/>
    <w:rsid w:val="005E3E6A"/>
    <w:rsid w:val="005E435C"/>
    <w:rsid w:val="005E4612"/>
    <w:rsid w:val="005E56A1"/>
    <w:rsid w:val="005E5EEB"/>
    <w:rsid w:val="005E7B61"/>
    <w:rsid w:val="005F0553"/>
    <w:rsid w:val="005F0F8F"/>
    <w:rsid w:val="005F1038"/>
    <w:rsid w:val="005F1C16"/>
    <w:rsid w:val="005F2E4E"/>
    <w:rsid w:val="005F321A"/>
    <w:rsid w:val="005F3335"/>
    <w:rsid w:val="005F33FF"/>
    <w:rsid w:val="005F531F"/>
    <w:rsid w:val="005F6792"/>
    <w:rsid w:val="005F6EA0"/>
    <w:rsid w:val="005F70F7"/>
    <w:rsid w:val="005F7CCE"/>
    <w:rsid w:val="006001FF"/>
    <w:rsid w:val="00600372"/>
    <w:rsid w:val="0060147E"/>
    <w:rsid w:val="00602CE6"/>
    <w:rsid w:val="00603211"/>
    <w:rsid w:val="00603901"/>
    <w:rsid w:val="00603DAA"/>
    <w:rsid w:val="00603F21"/>
    <w:rsid w:val="0060472A"/>
    <w:rsid w:val="00605215"/>
    <w:rsid w:val="00605448"/>
    <w:rsid w:val="0060564F"/>
    <w:rsid w:val="006059C2"/>
    <w:rsid w:val="00605FC3"/>
    <w:rsid w:val="00607784"/>
    <w:rsid w:val="006104B6"/>
    <w:rsid w:val="006106BE"/>
    <w:rsid w:val="006107EF"/>
    <w:rsid w:val="00610F4A"/>
    <w:rsid w:val="00611222"/>
    <w:rsid w:val="00611522"/>
    <w:rsid w:val="006115DE"/>
    <w:rsid w:val="0061182A"/>
    <w:rsid w:val="00613604"/>
    <w:rsid w:val="00613FB2"/>
    <w:rsid w:val="00614C02"/>
    <w:rsid w:val="00614C9C"/>
    <w:rsid w:val="00615291"/>
    <w:rsid w:val="006153EE"/>
    <w:rsid w:val="0061580D"/>
    <w:rsid w:val="006168B7"/>
    <w:rsid w:val="0061728F"/>
    <w:rsid w:val="006178CE"/>
    <w:rsid w:val="00617E12"/>
    <w:rsid w:val="006200AF"/>
    <w:rsid w:val="006203BB"/>
    <w:rsid w:val="00621466"/>
    <w:rsid w:val="00621ABF"/>
    <w:rsid w:val="00621F39"/>
    <w:rsid w:val="00622B8A"/>
    <w:rsid w:val="006230AC"/>
    <w:rsid w:val="00623332"/>
    <w:rsid w:val="00623479"/>
    <w:rsid w:val="006235A1"/>
    <w:rsid w:val="006237D7"/>
    <w:rsid w:val="00623C70"/>
    <w:rsid w:val="00625260"/>
    <w:rsid w:val="006254D3"/>
    <w:rsid w:val="0062693E"/>
    <w:rsid w:val="0062705A"/>
    <w:rsid w:val="00630E69"/>
    <w:rsid w:val="006310C8"/>
    <w:rsid w:val="006316AB"/>
    <w:rsid w:val="006318A1"/>
    <w:rsid w:val="006327F4"/>
    <w:rsid w:val="006331F8"/>
    <w:rsid w:val="00633293"/>
    <w:rsid w:val="0063341F"/>
    <w:rsid w:val="00633695"/>
    <w:rsid w:val="00633993"/>
    <w:rsid w:val="00634386"/>
    <w:rsid w:val="00634F64"/>
    <w:rsid w:val="00635129"/>
    <w:rsid w:val="00635410"/>
    <w:rsid w:val="0063569B"/>
    <w:rsid w:val="0063696B"/>
    <w:rsid w:val="00637AA4"/>
    <w:rsid w:val="00640531"/>
    <w:rsid w:val="00641123"/>
    <w:rsid w:val="0064189F"/>
    <w:rsid w:val="00643526"/>
    <w:rsid w:val="00644D91"/>
    <w:rsid w:val="00645210"/>
    <w:rsid w:val="00645550"/>
    <w:rsid w:val="00646A27"/>
    <w:rsid w:val="006475ED"/>
    <w:rsid w:val="00647D9B"/>
    <w:rsid w:val="006500C6"/>
    <w:rsid w:val="00650E7B"/>
    <w:rsid w:val="00651213"/>
    <w:rsid w:val="00651469"/>
    <w:rsid w:val="00652345"/>
    <w:rsid w:val="00652F66"/>
    <w:rsid w:val="0065345A"/>
    <w:rsid w:val="00653D62"/>
    <w:rsid w:val="00654E59"/>
    <w:rsid w:val="00655377"/>
    <w:rsid w:val="00656376"/>
    <w:rsid w:val="0065678C"/>
    <w:rsid w:val="00656FCA"/>
    <w:rsid w:val="00660932"/>
    <w:rsid w:val="00661758"/>
    <w:rsid w:val="00661843"/>
    <w:rsid w:val="00661871"/>
    <w:rsid w:val="00661F86"/>
    <w:rsid w:val="006621DA"/>
    <w:rsid w:val="00662A5B"/>
    <w:rsid w:val="00662C47"/>
    <w:rsid w:val="006631E6"/>
    <w:rsid w:val="0066358B"/>
    <w:rsid w:val="00664819"/>
    <w:rsid w:val="00664EA0"/>
    <w:rsid w:val="0066522B"/>
    <w:rsid w:val="00666237"/>
    <w:rsid w:val="006665D0"/>
    <w:rsid w:val="0066744C"/>
    <w:rsid w:val="0066745C"/>
    <w:rsid w:val="006678A0"/>
    <w:rsid w:val="00670EDD"/>
    <w:rsid w:val="00671B4C"/>
    <w:rsid w:val="00671BEB"/>
    <w:rsid w:val="006724FD"/>
    <w:rsid w:val="00672523"/>
    <w:rsid w:val="0067257C"/>
    <w:rsid w:val="00672720"/>
    <w:rsid w:val="006731C3"/>
    <w:rsid w:val="006737AC"/>
    <w:rsid w:val="00675405"/>
    <w:rsid w:val="0067573C"/>
    <w:rsid w:val="006757B8"/>
    <w:rsid w:val="00675D19"/>
    <w:rsid w:val="00676574"/>
    <w:rsid w:val="0067663F"/>
    <w:rsid w:val="0067669D"/>
    <w:rsid w:val="00677237"/>
    <w:rsid w:val="00680177"/>
    <w:rsid w:val="00681219"/>
    <w:rsid w:val="00681E97"/>
    <w:rsid w:val="00682133"/>
    <w:rsid w:val="0068224D"/>
    <w:rsid w:val="00683A91"/>
    <w:rsid w:val="00685AD0"/>
    <w:rsid w:val="0068600F"/>
    <w:rsid w:val="006860AE"/>
    <w:rsid w:val="006866E8"/>
    <w:rsid w:val="00687D51"/>
    <w:rsid w:val="00690064"/>
    <w:rsid w:val="0069068B"/>
    <w:rsid w:val="0069074A"/>
    <w:rsid w:val="00690D6C"/>
    <w:rsid w:val="00690F43"/>
    <w:rsid w:val="006911F1"/>
    <w:rsid w:val="00691FB8"/>
    <w:rsid w:val="00692A76"/>
    <w:rsid w:val="00692C8F"/>
    <w:rsid w:val="00693316"/>
    <w:rsid w:val="00693EEB"/>
    <w:rsid w:val="00695EBB"/>
    <w:rsid w:val="00696553"/>
    <w:rsid w:val="0069700F"/>
    <w:rsid w:val="0069714A"/>
    <w:rsid w:val="00697B33"/>
    <w:rsid w:val="00697C0E"/>
    <w:rsid w:val="00697D8C"/>
    <w:rsid w:val="00697FAD"/>
    <w:rsid w:val="006A1451"/>
    <w:rsid w:val="006A3E57"/>
    <w:rsid w:val="006A423F"/>
    <w:rsid w:val="006A4659"/>
    <w:rsid w:val="006A5D85"/>
    <w:rsid w:val="006A5D9D"/>
    <w:rsid w:val="006A67FD"/>
    <w:rsid w:val="006A7001"/>
    <w:rsid w:val="006B0684"/>
    <w:rsid w:val="006B077A"/>
    <w:rsid w:val="006B0AB9"/>
    <w:rsid w:val="006B0C47"/>
    <w:rsid w:val="006B1CC0"/>
    <w:rsid w:val="006B231E"/>
    <w:rsid w:val="006B3A5C"/>
    <w:rsid w:val="006B3ACC"/>
    <w:rsid w:val="006B3C39"/>
    <w:rsid w:val="006B3E7B"/>
    <w:rsid w:val="006B4377"/>
    <w:rsid w:val="006B4941"/>
    <w:rsid w:val="006B4BD5"/>
    <w:rsid w:val="006B4CAD"/>
    <w:rsid w:val="006B543E"/>
    <w:rsid w:val="006B58E5"/>
    <w:rsid w:val="006B5CFF"/>
    <w:rsid w:val="006B6288"/>
    <w:rsid w:val="006B7DF7"/>
    <w:rsid w:val="006C17D4"/>
    <w:rsid w:val="006C21CE"/>
    <w:rsid w:val="006C3C69"/>
    <w:rsid w:val="006C48F2"/>
    <w:rsid w:val="006C5D10"/>
    <w:rsid w:val="006C662E"/>
    <w:rsid w:val="006C77D5"/>
    <w:rsid w:val="006C7CEA"/>
    <w:rsid w:val="006D0D52"/>
    <w:rsid w:val="006D157D"/>
    <w:rsid w:val="006D3555"/>
    <w:rsid w:val="006D3CD4"/>
    <w:rsid w:val="006D3EFE"/>
    <w:rsid w:val="006D4AB8"/>
    <w:rsid w:val="006D4E4E"/>
    <w:rsid w:val="006D5664"/>
    <w:rsid w:val="006D5AB6"/>
    <w:rsid w:val="006D5D9A"/>
    <w:rsid w:val="006D6687"/>
    <w:rsid w:val="006D6810"/>
    <w:rsid w:val="006D6BA3"/>
    <w:rsid w:val="006D77B3"/>
    <w:rsid w:val="006D7D91"/>
    <w:rsid w:val="006E08C2"/>
    <w:rsid w:val="006E0BDF"/>
    <w:rsid w:val="006E1F35"/>
    <w:rsid w:val="006E2FB2"/>
    <w:rsid w:val="006E3F30"/>
    <w:rsid w:val="006E441C"/>
    <w:rsid w:val="006E5019"/>
    <w:rsid w:val="006E5BDB"/>
    <w:rsid w:val="006E729C"/>
    <w:rsid w:val="006E7366"/>
    <w:rsid w:val="006F0200"/>
    <w:rsid w:val="006F06CF"/>
    <w:rsid w:val="006F1118"/>
    <w:rsid w:val="006F1DE1"/>
    <w:rsid w:val="006F36E8"/>
    <w:rsid w:val="006F544E"/>
    <w:rsid w:val="006F56AA"/>
    <w:rsid w:val="006F746D"/>
    <w:rsid w:val="006F7F3F"/>
    <w:rsid w:val="00700EED"/>
    <w:rsid w:val="00701C98"/>
    <w:rsid w:val="00703162"/>
    <w:rsid w:val="007053CC"/>
    <w:rsid w:val="00705725"/>
    <w:rsid w:val="007064AB"/>
    <w:rsid w:val="00706B78"/>
    <w:rsid w:val="00707C0F"/>
    <w:rsid w:val="00710147"/>
    <w:rsid w:val="007109CB"/>
    <w:rsid w:val="0071307B"/>
    <w:rsid w:val="00713B1A"/>
    <w:rsid w:val="00713D18"/>
    <w:rsid w:val="007155BC"/>
    <w:rsid w:val="00715BD4"/>
    <w:rsid w:val="00715C36"/>
    <w:rsid w:val="00715F43"/>
    <w:rsid w:val="007171C0"/>
    <w:rsid w:val="00717B52"/>
    <w:rsid w:val="00717F47"/>
    <w:rsid w:val="0072017B"/>
    <w:rsid w:val="0072122B"/>
    <w:rsid w:val="00721A58"/>
    <w:rsid w:val="0072200B"/>
    <w:rsid w:val="0072221B"/>
    <w:rsid w:val="00722378"/>
    <w:rsid w:val="007224CE"/>
    <w:rsid w:val="00722AB1"/>
    <w:rsid w:val="00722CBF"/>
    <w:rsid w:val="00724DDB"/>
    <w:rsid w:val="00725E18"/>
    <w:rsid w:val="0073006E"/>
    <w:rsid w:val="00730145"/>
    <w:rsid w:val="00730505"/>
    <w:rsid w:val="00730A0C"/>
    <w:rsid w:val="00730F7B"/>
    <w:rsid w:val="00731291"/>
    <w:rsid w:val="00731F88"/>
    <w:rsid w:val="00732ADD"/>
    <w:rsid w:val="00734D03"/>
    <w:rsid w:val="007355BD"/>
    <w:rsid w:val="007355CE"/>
    <w:rsid w:val="00736403"/>
    <w:rsid w:val="007367EE"/>
    <w:rsid w:val="00736804"/>
    <w:rsid w:val="007374DD"/>
    <w:rsid w:val="00737733"/>
    <w:rsid w:val="00740292"/>
    <w:rsid w:val="00740540"/>
    <w:rsid w:val="00742CB0"/>
    <w:rsid w:val="007438F2"/>
    <w:rsid w:val="00743D0D"/>
    <w:rsid w:val="007445E6"/>
    <w:rsid w:val="007445F7"/>
    <w:rsid w:val="00744C77"/>
    <w:rsid w:val="00745470"/>
    <w:rsid w:val="007464CE"/>
    <w:rsid w:val="00747C8D"/>
    <w:rsid w:val="007500CA"/>
    <w:rsid w:val="00751033"/>
    <w:rsid w:val="00751AD1"/>
    <w:rsid w:val="00752589"/>
    <w:rsid w:val="007529ED"/>
    <w:rsid w:val="00752C44"/>
    <w:rsid w:val="00752D06"/>
    <w:rsid w:val="00753228"/>
    <w:rsid w:val="00756627"/>
    <w:rsid w:val="00756696"/>
    <w:rsid w:val="00757EA3"/>
    <w:rsid w:val="0076050B"/>
    <w:rsid w:val="00760FAF"/>
    <w:rsid w:val="0076111E"/>
    <w:rsid w:val="00761468"/>
    <w:rsid w:val="0076211E"/>
    <w:rsid w:val="00762951"/>
    <w:rsid w:val="00764FC2"/>
    <w:rsid w:val="00765E3A"/>
    <w:rsid w:val="00766253"/>
    <w:rsid w:val="00766F2F"/>
    <w:rsid w:val="00773267"/>
    <w:rsid w:val="007733E8"/>
    <w:rsid w:val="00774086"/>
    <w:rsid w:val="007740D3"/>
    <w:rsid w:val="00774577"/>
    <w:rsid w:val="0077465E"/>
    <w:rsid w:val="00774E33"/>
    <w:rsid w:val="00774EAC"/>
    <w:rsid w:val="00775131"/>
    <w:rsid w:val="007758D5"/>
    <w:rsid w:val="007760F5"/>
    <w:rsid w:val="0077660A"/>
    <w:rsid w:val="0077672F"/>
    <w:rsid w:val="007767AE"/>
    <w:rsid w:val="00777730"/>
    <w:rsid w:val="00777EA0"/>
    <w:rsid w:val="00777EEE"/>
    <w:rsid w:val="0078082F"/>
    <w:rsid w:val="00780A1F"/>
    <w:rsid w:val="00781B6C"/>
    <w:rsid w:val="007822D2"/>
    <w:rsid w:val="00782BE3"/>
    <w:rsid w:val="007835D4"/>
    <w:rsid w:val="00783D8F"/>
    <w:rsid w:val="00783E66"/>
    <w:rsid w:val="00784179"/>
    <w:rsid w:val="00785B9C"/>
    <w:rsid w:val="00785DBB"/>
    <w:rsid w:val="00786B10"/>
    <w:rsid w:val="007870D2"/>
    <w:rsid w:val="00790C52"/>
    <w:rsid w:val="007920D7"/>
    <w:rsid w:val="00793662"/>
    <w:rsid w:val="00793DAF"/>
    <w:rsid w:val="00794531"/>
    <w:rsid w:val="00795B91"/>
    <w:rsid w:val="00796831"/>
    <w:rsid w:val="00797AD9"/>
    <w:rsid w:val="007A0DDD"/>
    <w:rsid w:val="007A11F7"/>
    <w:rsid w:val="007A132C"/>
    <w:rsid w:val="007A1A04"/>
    <w:rsid w:val="007A293C"/>
    <w:rsid w:val="007A3429"/>
    <w:rsid w:val="007A3768"/>
    <w:rsid w:val="007A3B06"/>
    <w:rsid w:val="007A3F90"/>
    <w:rsid w:val="007A41D8"/>
    <w:rsid w:val="007A450F"/>
    <w:rsid w:val="007A4A28"/>
    <w:rsid w:val="007A4EEE"/>
    <w:rsid w:val="007A6968"/>
    <w:rsid w:val="007A6DA1"/>
    <w:rsid w:val="007A7241"/>
    <w:rsid w:val="007A7A83"/>
    <w:rsid w:val="007B05AE"/>
    <w:rsid w:val="007B069B"/>
    <w:rsid w:val="007B0BA8"/>
    <w:rsid w:val="007B211A"/>
    <w:rsid w:val="007B3378"/>
    <w:rsid w:val="007B3EC8"/>
    <w:rsid w:val="007B4436"/>
    <w:rsid w:val="007B4DB2"/>
    <w:rsid w:val="007B505F"/>
    <w:rsid w:val="007B50CB"/>
    <w:rsid w:val="007B5661"/>
    <w:rsid w:val="007B585B"/>
    <w:rsid w:val="007B6A95"/>
    <w:rsid w:val="007C045E"/>
    <w:rsid w:val="007C0B97"/>
    <w:rsid w:val="007C10A7"/>
    <w:rsid w:val="007C1602"/>
    <w:rsid w:val="007C18EA"/>
    <w:rsid w:val="007C19E9"/>
    <w:rsid w:val="007C297D"/>
    <w:rsid w:val="007C447F"/>
    <w:rsid w:val="007C4932"/>
    <w:rsid w:val="007C49BD"/>
    <w:rsid w:val="007C4A4D"/>
    <w:rsid w:val="007C5D9A"/>
    <w:rsid w:val="007C6AE3"/>
    <w:rsid w:val="007C6FF5"/>
    <w:rsid w:val="007C73B1"/>
    <w:rsid w:val="007D0114"/>
    <w:rsid w:val="007D1B59"/>
    <w:rsid w:val="007D1D91"/>
    <w:rsid w:val="007D3022"/>
    <w:rsid w:val="007D303E"/>
    <w:rsid w:val="007D38F6"/>
    <w:rsid w:val="007D55C5"/>
    <w:rsid w:val="007D6841"/>
    <w:rsid w:val="007D6920"/>
    <w:rsid w:val="007D6DED"/>
    <w:rsid w:val="007D6E12"/>
    <w:rsid w:val="007D783E"/>
    <w:rsid w:val="007D7F1B"/>
    <w:rsid w:val="007E161B"/>
    <w:rsid w:val="007E1755"/>
    <w:rsid w:val="007E19B6"/>
    <w:rsid w:val="007E3737"/>
    <w:rsid w:val="007E3A47"/>
    <w:rsid w:val="007E5049"/>
    <w:rsid w:val="007E51B9"/>
    <w:rsid w:val="007E5D05"/>
    <w:rsid w:val="007E6237"/>
    <w:rsid w:val="007E6A64"/>
    <w:rsid w:val="007E74D8"/>
    <w:rsid w:val="007E76AD"/>
    <w:rsid w:val="007E7B0F"/>
    <w:rsid w:val="007F1E46"/>
    <w:rsid w:val="007F229A"/>
    <w:rsid w:val="007F2754"/>
    <w:rsid w:val="007F32DD"/>
    <w:rsid w:val="007F34FC"/>
    <w:rsid w:val="007F3838"/>
    <w:rsid w:val="007F3E79"/>
    <w:rsid w:val="007F3E8A"/>
    <w:rsid w:val="007F42DF"/>
    <w:rsid w:val="007F661A"/>
    <w:rsid w:val="007F706F"/>
    <w:rsid w:val="007F71F8"/>
    <w:rsid w:val="007F738D"/>
    <w:rsid w:val="007F77C8"/>
    <w:rsid w:val="00800A7B"/>
    <w:rsid w:val="00800F5B"/>
    <w:rsid w:val="0080127F"/>
    <w:rsid w:val="0080227C"/>
    <w:rsid w:val="00802C3E"/>
    <w:rsid w:val="00803AFB"/>
    <w:rsid w:val="008044AA"/>
    <w:rsid w:val="00804583"/>
    <w:rsid w:val="0080487D"/>
    <w:rsid w:val="00805D09"/>
    <w:rsid w:val="0080687A"/>
    <w:rsid w:val="008068E8"/>
    <w:rsid w:val="00806A1A"/>
    <w:rsid w:val="00806D99"/>
    <w:rsid w:val="00806D9C"/>
    <w:rsid w:val="00807701"/>
    <w:rsid w:val="0080779C"/>
    <w:rsid w:val="00810398"/>
    <w:rsid w:val="008107EE"/>
    <w:rsid w:val="00810B85"/>
    <w:rsid w:val="00811222"/>
    <w:rsid w:val="00812D2E"/>
    <w:rsid w:val="00813C7A"/>
    <w:rsid w:val="00814921"/>
    <w:rsid w:val="00814E93"/>
    <w:rsid w:val="00815408"/>
    <w:rsid w:val="00815AA6"/>
    <w:rsid w:val="00816821"/>
    <w:rsid w:val="00816F4C"/>
    <w:rsid w:val="00816FD2"/>
    <w:rsid w:val="0081740F"/>
    <w:rsid w:val="00820871"/>
    <w:rsid w:val="00820E8E"/>
    <w:rsid w:val="008211C6"/>
    <w:rsid w:val="00821957"/>
    <w:rsid w:val="00822010"/>
    <w:rsid w:val="008224B3"/>
    <w:rsid w:val="00823A1F"/>
    <w:rsid w:val="008258A7"/>
    <w:rsid w:val="008259E8"/>
    <w:rsid w:val="0082611C"/>
    <w:rsid w:val="008261A1"/>
    <w:rsid w:val="00826531"/>
    <w:rsid w:val="008266F2"/>
    <w:rsid w:val="008278DD"/>
    <w:rsid w:val="0083042F"/>
    <w:rsid w:val="008316A6"/>
    <w:rsid w:val="00831F66"/>
    <w:rsid w:val="00832490"/>
    <w:rsid w:val="008326C8"/>
    <w:rsid w:val="00832E3B"/>
    <w:rsid w:val="00833953"/>
    <w:rsid w:val="00833B75"/>
    <w:rsid w:val="008344E0"/>
    <w:rsid w:val="00834B6D"/>
    <w:rsid w:val="00835C0E"/>
    <w:rsid w:val="008362C6"/>
    <w:rsid w:val="008371AD"/>
    <w:rsid w:val="0083737E"/>
    <w:rsid w:val="008374B1"/>
    <w:rsid w:val="0083784C"/>
    <w:rsid w:val="00837A76"/>
    <w:rsid w:val="00840F2F"/>
    <w:rsid w:val="00841160"/>
    <w:rsid w:val="00841FEB"/>
    <w:rsid w:val="0084205E"/>
    <w:rsid w:val="008420DB"/>
    <w:rsid w:val="00844355"/>
    <w:rsid w:val="0084479F"/>
    <w:rsid w:val="00844E42"/>
    <w:rsid w:val="00845074"/>
    <w:rsid w:val="00845612"/>
    <w:rsid w:val="0084570E"/>
    <w:rsid w:val="00845906"/>
    <w:rsid w:val="008466F9"/>
    <w:rsid w:val="00846CF5"/>
    <w:rsid w:val="00847862"/>
    <w:rsid w:val="00847EE9"/>
    <w:rsid w:val="00852047"/>
    <w:rsid w:val="00853BDA"/>
    <w:rsid w:val="00854FDC"/>
    <w:rsid w:val="00855278"/>
    <w:rsid w:val="00855AFB"/>
    <w:rsid w:val="00855DE4"/>
    <w:rsid w:val="00856F78"/>
    <w:rsid w:val="00857114"/>
    <w:rsid w:val="008572EA"/>
    <w:rsid w:val="0085741E"/>
    <w:rsid w:val="00857DCB"/>
    <w:rsid w:val="00860D5F"/>
    <w:rsid w:val="00861A7E"/>
    <w:rsid w:val="00861F32"/>
    <w:rsid w:val="00862BF2"/>
    <w:rsid w:val="00862E73"/>
    <w:rsid w:val="00865CDE"/>
    <w:rsid w:val="008661AC"/>
    <w:rsid w:val="00866D2C"/>
    <w:rsid w:val="00866EA5"/>
    <w:rsid w:val="008678AA"/>
    <w:rsid w:val="0087055E"/>
    <w:rsid w:val="00870B24"/>
    <w:rsid w:val="00870BAD"/>
    <w:rsid w:val="00871C90"/>
    <w:rsid w:val="008728D0"/>
    <w:rsid w:val="008756E6"/>
    <w:rsid w:val="00875CCD"/>
    <w:rsid w:val="00876EE6"/>
    <w:rsid w:val="00876FA6"/>
    <w:rsid w:val="0087785B"/>
    <w:rsid w:val="0088037E"/>
    <w:rsid w:val="00880585"/>
    <w:rsid w:val="00880988"/>
    <w:rsid w:val="0088110E"/>
    <w:rsid w:val="008818E7"/>
    <w:rsid w:val="00881F1B"/>
    <w:rsid w:val="008828D7"/>
    <w:rsid w:val="008830C9"/>
    <w:rsid w:val="00883DFE"/>
    <w:rsid w:val="008846C0"/>
    <w:rsid w:val="008849E6"/>
    <w:rsid w:val="00884D3D"/>
    <w:rsid w:val="00884D51"/>
    <w:rsid w:val="008855B3"/>
    <w:rsid w:val="00885D4D"/>
    <w:rsid w:val="0088652B"/>
    <w:rsid w:val="00886B88"/>
    <w:rsid w:val="00886DBB"/>
    <w:rsid w:val="00887000"/>
    <w:rsid w:val="008876CA"/>
    <w:rsid w:val="00887E12"/>
    <w:rsid w:val="00887F97"/>
    <w:rsid w:val="008901B6"/>
    <w:rsid w:val="00890ABB"/>
    <w:rsid w:val="008936CA"/>
    <w:rsid w:val="00893B7C"/>
    <w:rsid w:val="00893F4D"/>
    <w:rsid w:val="00895084"/>
    <w:rsid w:val="00895FBA"/>
    <w:rsid w:val="00896960"/>
    <w:rsid w:val="00896A0C"/>
    <w:rsid w:val="00896EE1"/>
    <w:rsid w:val="008A01F2"/>
    <w:rsid w:val="008A0386"/>
    <w:rsid w:val="008A11BF"/>
    <w:rsid w:val="008A1795"/>
    <w:rsid w:val="008A186A"/>
    <w:rsid w:val="008A1CF1"/>
    <w:rsid w:val="008A20FC"/>
    <w:rsid w:val="008A34A0"/>
    <w:rsid w:val="008A4EC9"/>
    <w:rsid w:val="008A5388"/>
    <w:rsid w:val="008A594E"/>
    <w:rsid w:val="008A6B78"/>
    <w:rsid w:val="008A7357"/>
    <w:rsid w:val="008A7B15"/>
    <w:rsid w:val="008A7BFE"/>
    <w:rsid w:val="008A7DBD"/>
    <w:rsid w:val="008A7E7B"/>
    <w:rsid w:val="008B158A"/>
    <w:rsid w:val="008B1D01"/>
    <w:rsid w:val="008B28AA"/>
    <w:rsid w:val="008B28F1"/>
    <w:rsid w:val="008B38F8"/>
    <w:rsid w:val="008B46CE"/>
    <w:rsid w:val="008B7503"/>
    <w:rsid w:val="008C0DE4"/>
    <w:rsid w:val="008C277B"/>
    <w:rsid w:val="008C3C36"/>
    <w:rsid w:val="008C4EAE"/>
    <w:rsid w:val="008C5112"/>
    <w:rsid w:val="008C5277"/>
    <w:rsid w:val="008C536F"/>
    <w:rsid w:val="008C5E4B"/>
    <w:rsid w:val="008C6345"/>
    <w:rsid w:val="008C761F"/>
    <w:rsid w:val="008D00F8"/>
    <w:rsid w:val="008D05D2"/>
    <w:rsid w:val="008D08E4"/>
    <w:rsid w:val="008D1091"/>
    <w:rsid w:val="008D1203"/>
    <w:rsid w:val="008D14C0"/>
    <w:rsid w:val="008D1F63"/>
    <w:rsid w:val="008D1FCB"/>
    <w:rsid w:val="008D296C"/>
    <w:rsid w:val="008D4506"/>
    <w:rsid w:val="008D6321"/>
    <w:rsid w:val="008D6D78"/>
    <w:rsid w:val="008D7264"/>
    <w:rsid w:val="008E1D3A"/>
    <w:rsid w:val="008E37B0"/>
    <w:rsid w:val="008E54D4"/>
    <w:rsid w:val="008E57D0"/>
    <w:rsid w:val="008E62A8"/>
    <w:rsid w:val="008E654B"/>
    <w:rsid w:val="008E72D7"/>
    <w:rsid w:val="008E745E"/>
    <w:rsid w:val="008E755E"/>
    <w:rsid w:val="008E7ADD"/>
    <w:rsid w:val="008E7C0D"/>
    <w:rsid w:val="008F0668"/>
    <w:rsid w:val="008F08F2"/>
    <w:rsid w:val="008F0B3C"/>
    <w:rsid w:val="008F10F2"/>
    <w:rsid w:val="008F21E2"/>
    <w:rsid w:val="008F2580"/>
    <w:rsid w:val="008F2ADD"/>
    <w:rsid w:val="008F3249"/>
    <w:rsid w:val="008F3C15"/>
    <w:rsid w:val="008F3F50"/>
    <w:rsid w:val="008F4946"/>
    <w:rsid w:val="008F4A2F"/>
    <w:rsid w:val="008F55E9"/>
    <w:rsid w:val="008F5A94"/>
    <w:rsid w:val="008F5C18"/>
    <w:rsid w:val="008F5D8B"/>
    <w:rsid w:val="008F62BD"/>
    <w:rsid w:val="008F757E"/>
    <w:rsid w:val="00901B28"/>
    <w:rsid w:val="009024FF"/>
    <w:rsid w:val="00902F14"/>
    <w:rsid w:val="00903818"/>
    <w:rsid w:val="00906A66"/>
    <w:rsid w:val="009077EE"/>
    <w:rsid w:val="00907A83"/>
    <w:rsid w:val="0091033D"/>
    <w:rsid w:val="00911066"/>
    <w:rsid w:val="009111F2"/>
    <w:rsid w:val="0091185D"/>
    <w:rsid w:val="009140B3"/>
    <w:rsid w:val="009142B3"/>
    <w:rsid w:val="009159AB"/>
    <w:rsid w:val="00915A9E"/>
    <w:rsid w:val="0091625B"/>
    <w:rsid w:val="0091699C"/>
    <w:rsid w:val="0091740F"/>
    <w:rsid w:val="009177B8"/>
    <w:rsid w:val="00917EC5"/>
    <w:rsid w:val="0092002B"/>
    <w:rsid w:val="009205E4"/>
    <w:rsid w:val="009215FD"/>
    <w:rsid w:val="009219D3"/>
    <w:rsid w:val="00921BEC"/>
    <w:rsid w:val="0092290B"/>
    <w:rsid w:val="0092293B"/>
    <w:rsid w:val="00922C21"/>
    <w:rsid w:val="00923731"/>
    <w:rsid w:val="00923B77"/>
    <w:rsid w:val="00923C97"/>
    <w:rsid w:val="009245B5"/>
    <w:rsid w:val="009311C8"/>
    <w:rsid w:val="00931643"/>
    <w:rsid w:val="00931685"/>
    <w:rsid w:val="00931BA9"/>
    <w:rsid w:val="00931BED"/>
    <w:rsid w:val="00932B96"/>
    <w:rsid w:val="00932C5C"/>
    <w:rsid w:val="009343A7"/>
    <w:rsid w:val="009353E5"/>
    <w:rsid w:val="00935A04"/>
    <w:rsid w:val="00936047"/>
    <w:rsid w:val="0093615B"/>
    <w:rsid w:val="00937E62"/>
    <w:rsid w:val="00940A76"/>
    <w:rsid w:val="00941173"/>
    <w:rsid w:val="009417FE"/>
    <w:rsid w:val="0094277C"/>
    <w:rsid w:val="00942AB7"/>
    <w:rsid w:val="0094371E"/>
    <w:rsid w:val="00945BCB"/>
    <w:rsid w:val="009466D8"/>
    <w:rsid w:val="00946A27"/>
    <w:rsid w:val="00946B8B"/>
    <w:rsid w:val="0095019E"/>
    <w:rsid w:val="00950495"/>
    <w:rsid w:val="009505C1"/>
    <w:rsid w:val="00950DB6"/>
    <w:rsid w:val="00950DD7"/>
    <w:rsid w:val="00951CB9"/>
    <w:rsid w:val="00951DB8"/>
    <w:rsid w:val="009527F3"/>
    <w:rsid w:val="00953DA1"/>
    <w:rsid w:val="00954570"/>
    <w:rsid w:val="0095483D"/>
    <w:rsid w:val="00954D69"/>
    <w:rsid w:val="009550F6"/>
    <w:rsid w:val="009568F4"/>
    <w:rsid w:val="00956F73"/>
    <w:rsid w:val="009570C0"/>
    <w:rsid w:val="009578CA"/>
    <w:rsid w:val="00957F14"/>
    <w:rsid w:val="009600C3"/>
    <w:rsid w:val="00961791"/>
    <w:rsid w:val="00961940"/>
    <w:rsid w:val="00961DF5"/>
    <w:rsid w:val="00962161"/>
    <w:rsid w:val="009624C0"/>
    <w:rsid w:val="00962ECF"/>
    <w:rsid w:val="0096320B"/>
    <w:rsid w:val="009635C8"/>
    <w:rsid w:val="00963978"/>
    <w:rsid w:val="00963DB4"/>
    <w:rsid w:val="00965BE8"/>
    <w:rsid w:val="00965D8C"/>
    <w:rsid w:val="00965E6F"/>
    <w:rsid w:val="00966215"/>
    <w:rsid w:val="009669F3"/>
    <w:rsid w:val="00970180"/>
    <w:rsid w:val="0097042F"/>
    <w:rsid w:val="009710F1"/>
    <w:rsid w:val="009719E9"/>
    <w:rsid w:val="009723CF"/>
    <w:rsid w:val="00972446"/>
    <w:rsid w:val="00972B8C"/>
    <w:rsid w:val="0097315C"/>
    <w:rsid w:val="00974EE5"/>
    <w:rsid w:val="009776BB"/>
    <w:rsid w:val="00977D23"/>
    <w:rsid w:val="00980898"/>
    <w:rsid w:val="009810D0"/>
    <w:rsid w:val="0098116D"/>
    <w:rsid w:val="00982E9C"/>
    <w:rsid w:val="00982F0C"/>
    <w:rsid w:val="0098391C"/>
    <w:rsid w:val="00984249"/>
    <w:rsid w:val="0098524B"/>
    <w:rsid w:val="009868D8"/>
    <w:rsid w:val="00986BF1"/>
    <w:rsid w:val="009875FC"/>
    <w:rsid w:val="00987A6E"/>
    <w:rsid w:val="00987F0A"/>
    <w:rsid w:val="009902D6"/>
    <w:rsid w:val="00990DF4"/>
    <w:rsid w:val="00991CB2"/>
    <w:rsid w:val="00995270"/>
    <w:rsid w:val="0099593A"/>
    <w:rsid w:val="00995B8E"/>
    <w:rsid w:val="009A024F"/>
    <w:rsid w:val="009A0AA7"/>
    <w:rsid w:val="009A0E17"/>
    <w:rsid w:val="009A3564"/>
    <w:rsid w:val="009A4067"/>
    <w:rsid w:val="009A54A5"/>
    <w:rsid w:val="009A5C8C"/>
    <w:rsid w:val="009A5E69"/>
    <w:rsid w:val="009A6082"/>
    <w:rsid w:val="009A66AA"/>
    <w:rsid w:val="009A6A44"/>
    <w:rsid w:val="009A7AF6"/>
    <w:rsid w:val="009A7C34"/>
    <w:rsid w:val="009B04BD"/>
    <w:rsid w:val="009B0512"/>
    <w:rsid w:val="009B07B7"/>
    <w:rsid w:val="009B0CF4"/>
    <w:rsid w:val="009B0F3D"/>
    <w:rsid w:val="009B1F53"/>
    <w:rsid w:val="009B2292"/>
    <w:rsid w:val="009B2BA3"/>
    <w:rsid w:val="009B2EFD"/>
    <w:rsid w:val="009B32DF"/>
    <w:rsid w:val="009B40C9"/>
    <w:rsid w:val="009B4544"/>
    <w:rsid w:val="009B6F0D"/>
    <w:rsid w:val="009B758F"/>
    <w:rsid w:val="009B76F6"/>
    <w:rsid w:val="009B7B58"/>
    <w:rsid w:val="009C00A4"/>
    <w:rsid w:val="009C01BB"/>
    <w:rsid w:val="009C082F"/>
    <w:rsid w:val="009C0AE8"/>
    <w:rsid w:val="009C103E"/>
    <w:rsid w:val="009C16D1"/>
    <w:rsid w:val="009C21FD"/>
    <w:rsid w:val="009C2A1F"/>
    <w:rsid w:val="009C57E3"/>
    <w:rsid w:val="009D0F87"/>
    <w:rsid w:val="009D3347"/>
    <w:rsid w:val="009D37B1"/>
    <w:rsid w:val="009D383E"/>
    <w:rsid w:val="009D66A3"/>
    <w:rsid w:val="009D7E08"/>
    <w:rsid w:val="009E0735"/>
    <w:rsid w:val="009E0E25"/>
    <w:rsid w:val="009E1CC4"/>
    <w:rsid w:val="009E22DE"/>
    <w:rsid w:val="009E28DE"/>
    <w:rsid w:val="009E4A22"/>
    <w:rsid w:val="009E4FA4"/>
    <w:rsid w:val="009E5150"/>
    <w:rsid w:val="009E5B79"/>
    <w:rsid w:val="009E6409"/>
    <w:rsid w:val="009E659F"/>
    <w:rsid w:val="009E73A9"/>
    <w:rsid w:val="009E7E3D"/>
    <w:rsid w:val="009F063E"/>
    <w:rsid w:val="009F08D0"/>
    <w:rsid w:val="009F15FD"/>
    <w:rsid w:val="009F35AE"/>
    <w:rsid w:val="009F487C"/>
    <w:rsid w:val="009F4BAA"/>
    <w:rsid w:val="009F5E3D"/>
    <w:rsid w:val="009F6687"/>
    <w:rsid w:val="009F677C"/>
    <w:rsid w:val="009F77AC"/>
    <w:rsid w:val="009F7A65"/>
    <w:rsid w:val="00A00016"/>
    <w:rsid w:val="00A01D20"/>
    <w:rsid w:val="00A02496"/>
    <w:rsid w:val="00A025A2"/>
    <w:rsid w:val="00A02B85"/>
    <w:rsid w:val="00A03274"/>
    <w:rsid w:val="00A036EE"/>
    <w:rsid w:val="00A04A85"/>
    <w:rsid w:val="00A04D8B"/>
    <w:rsid w:val="00A04F12"/>
    <w:rsid w:val="00A05684"/>
    <w:rsid w:val="00A06E57"/>
    <w:rsid w:val="00A07238"/>
    <w:rsid w:val="00A075F2"/>
    <w:rsid w:val="00A075FC"/>
    <w:rsid w:val="00A078F1"/>
    <w:rsid w:val="00A07DFE"/>
    <w:rsid w:val="00A10247"/>
    <w:rsid w:val="00A10A4E"/>
    <w:rsid w:val="00A11DD7"/>
    <w:rsid w:val="00A1453B"/>
    <w:rsid w:val="00A14B0D"/>
    <w:rsid w:val="00A14D14"/>
    <w:rsid w:val="00A157F3"/>
    <w:rsid w:val="00A15D15"/>
    <w:rsid w:val="00A15E89"/>
    <w:rsid w:val="00A16644"/>
    <w:rsid w:val="00A16AD7"/>
    <w:rsid w:val="00A17429"/>
    <w:rsid w:val="00A17AD4"/>
    <w:rsid w:val="00A201D0"/>
    <w:rsid w:val="00A202C1"/>
    <w:rsid w:val="00A20475"/>
    <w:rsid w:val="00A2124C"/>
    <w:rsid w:val="00A21751"/>
    <w:rsid w:val="00A22092"/>
    <w:rsid w:val="00A22FA0"/>
    <w:rsid w:val="00A23245"/>
    <w:rsid w:val="00A240C0"/>
    <w:rsid w:val="00A2544A"/>
    <w:rsid w:val="00A25872"/>
    <w:rsid w:val="00A25F13"/>
    <w:rsid w:val="00A262D1"/>
    <w:rsid w:val="00A26F69"/>
    <w:rsid w:val="00A2774B"/>
    <w:rsid w:val="00A30AB2"/>
    <w:rsid w:val="00A30BC0"/>
    <w:rsid w:val="00A31223"/>
    <w:rsid w:val="00A3127C"/>
    <w:rsid w:val="00A3131A"/>
    <w:rsid w:val="00A31454"/>
    <w:rsid w:val="00A31A72"/>
    <w:rsid w:val="00A31AE1"/>
    <w:rsid w:val="00A31B6E"/>
    <w:rsid w:val="00A31CFF"/>
    <w:rsid w:val="00A3205D"/>
    <w:rsid w:val="00A339E8"/>
    <w:rsid w:val="00A3467F"/>
    <w:rsid w:val="00A3481E"/>
    <w:rsid w:val="00A35267"/>
    <w:rsid w:val="00A35842"/>
    <w:rsid w:val="00A35EB4"/>
    <w:rsid w:val="00A36197"/>
    <w:rsid w:val="00A36BBA"/>
    <w:rsid w:val="00A36FC5"/>
    <w:rsid w:val="00A37645"/>
    <w:rsid w:val="00A376E2"/>
    <w:rsid w:val="00A408EC"/>
    <w:rsid w:val="00A42548"/>
    <w:rsid w:val="00A42745"/>
    <w:rsid w:val="00A42A72"/>
    <w:rsid w:val="00A43127"/>
    <w:rsid w:val="00A45CD2"/>
    <w:rsid w:val="00A46136"/>
    <w:rsid w:val="00A472CC"/>
    <w:rsid w:val="00A47880"/>
    <w:rsid w:val="00A50D5E"/>
    <w:rsid w:val="00A5190F"/>
    <w:rsid w:val="00A51E9E"/>
    <w:rsid w:val="00A51F38"/>
    <w:rsid w:val="00A52476"/>
    <w:rsid w:val="00A526EA"/>
    <w:rsid w:val="00A53855"/>
    <w:rsid w:val="00A53AB9"/>
    <w:rsid w:val="00A54A23"/>
    <w:rsid w:val="00A5550D"/>
    <w:rsid w:val="00A55579"/>
    <w:rsid w:val="00A572C2"/>
    <w:rsid w:val="00A572D2"/>
    <w:rsid w:val="00A57AAD"/>
    <w:rsid w:val="00A57E50"/>
    <w:rsid w:val="00A61E1E"/>
    <w:rsid w:val="00A61E3F"/>
    <w:rsid w:val="00A624D7"/>
    <w:rsid w:val="00A62C3A"/>
    <w:rsid w:val="00A63FAB"/>
    <w:rsid w:val="00A64394"/>
    <w:rsid w:val="00A653DA"/>
    <w:rsid w:val="00A654F4"/>
    <w:rsid w:val="00A65AFA"/>
    <w:rsid w:val="00A660B2"/>
    <w:rsid w:val="00A663C8"/>
    <w:rsid w:val="00A67504"/>
    <w:rsid w:val="00A675F4"/>
    <w:rsid w:val="00A70C65"/>
    <w:rsid w:val="00A71126"/>
    <w:rsid w:val="00A71177"/>
    <w:rsid w:val="00A71369"/>
    <w:rsid w:val="00A746D1"/>
    <w:rsid w:val="00A7652B"/>
    <w:rsid w:val="00A80760"/>
    <w:rsid w:val="00A80F2E"/>
    <w:rsid w:val="00A82619"/>
    <w:rsid w:val="00A83209"/>
    <w:rsid w:val="00A83695"/>
    <w:rsid w:val="00A83C2F"/>
    <w:rsid w:val="00A8458F"/>
    <w:rsid w:val="00A85BC2"/>
    <w:rsid w:val="00A86F20"/>
    <w:rsid w:val="00A87174"/>
    <w:rsid w:val="00A9085C"/>
    <w:rsid w:val="00A90AFB"/>
    <w:rsid w:val="00A90FEF"/>
    <w:rsid w:val="00A91C56"/>
    <w:rsid w:val="00A920D1"/>
    <w:rsid w:val="00A925F5"/>
    <w:rsid w:val="00A929BD"/>
    <w:rsid w:val="00A92B5B"/>
    <w:rsid w:val="00A97139"/>
    <w:rsid w:val="00AA2803"/>
    <w:rsid w:val="00AA310A"/>
    <w:rsid w:val="00AA318C"/>
    <w:rsid w:val="00AA3495"/>
    <w:rsid w:val="00AA3C74"/>
    <w:rsid w:val="00AA3E55"/>
    <w:rsid w:val="00AA472A"/>
    <w:rsid w:val="00AA4BE9"/>
    <w:rsid w:val="00AA4FE2"/>
    <w:rsid w:val="00AA56D4"/>
    <w:rsid w:val="00AA5AF2"/>
    <w:rsid w:val="00AA5B0D"/>
    <w:rsid w:val="00AA64ED"/>
    <w:rsid w:val="00AA6A19"/>
    <w:rsid w:val="00AA6E9E"/>
    <w:rsid w:val="00AB05AB"/>
    <w:rsid w:val="00AB09E3"/>
    <w:rsid w:val="00AB1628"/>
    <w:rsid w:val="00AB18E9"/>
    <w:rsid w:val="00AB379E"/>
    <w:rsid w:val="00AB3969"/>
    <w:rsid w:val="00AB3A8E"/>
    <w:rsid w:val="00AB3E43"/>
    <w:rsid w:val="00AB4567"/>
    <w:rsid w:val="00AB4948"/>
    <w:rsid w:val="00AB68DA"/>
    <w:rsid w:val="00AB7334"/>
    <w:rsid w:val="00AB7397"/>
    <w:rsid w:val="00AC07FC"/>
    <w:rsid w:val="00AC0A4F"/>
    <w:rsid w:val="00AC2BE8"/>
    <w:rsid w:val="00AC3208"/>
    <w:rsid w:val="00AC3642"/>
    <w:rsid w:val="00AC4058"/>
    <w:rsid w:val="00AC472B"/>
    <w:rsid w:val="00AC4E02"/>
    <w:rsid w:val="00AC566D"/>
    <w:rsid w:val="00AC77C9"/>
    <w:rsid w:val="00AC7DF1"/>
    <w:rsid w:val="00AC7E96"/>
    <w:rsid w:val="00AD0B0A"/>
    <w:rsid w:val="00AD218B"/>
    <w:rsid w:val="00AD3093"/>
    <w:rsid w:val="00AD32F6"/>
    <w:rsid w:val="00AD35A4"/>
    <w:rsid w:val="00AD572D"/>
    <w:rsid w:val="00AD666B"/>
    <w:rsid w:val="00AD6A3A"/>
    <w:rsid w:val="00AD7298"/>
    <w:rsid w:val="00AE05B7"/>
    <w:rsid w:val="00AE0C74"/>
    <w:rsid w:val="00AE20EF"/>
    <w:rsid w:val="00AE2556"/>
    <w:rsid w:val="00AE27B2"/>
    <w:rsid w:val="00AE4726"/>
    <w:rsid w:val="00AE479A"/>
    <w:rsid w:val="00AE49E0"/>
    <w:rsid w:val="00AE4A0E"/>
    <w:rsid w:val="00AE5968"/>
    <w:rsid w:val="00AE73DB"/>
    <w:rsid w:val="00AE7E11"/>
    <w:rsid w:val="00AF058D"/>
    <w:rsid w:val="00AF0DD3"/>
    <w:rsid w:val="00AF0F14"/>
    <w:rsid w:val="00AF16E6"/>
    <w:rsid w:val="00AF191E"/>
    <w:rsid w:val="00AF2440"/>
    <w:rsid w:val="00AF2850"/>
    <w:rsid w:val="00AF2C44"/>
    <w:rsid w:val="00AF40BB"/>
    <w:rsid w:val="00AF599C"/>
    <w:rsid w:val="00AF5AFF"/>
    <w:rsid w:val="00AF7422"/>
    <w:rsid w:val="00AF796C"/>
    <w:rsid w:val="00B008D5"/>
    <w:rsid w:val="00B00FBC"/>
    <w:rsid w:val="00B014C2"/>
    <w:rsid w:val="00B02A2D"/>
    <w:rsid w:val="00B040EA"/>
    <w:rsid w:val="00B04619"/>
    <w:rsid w:val="00B04BA5"/>
    <w:rsid w:val="00B04FD8"/>
    <w:rsid w:val="00B050F8"/>
    <w:rsid w:val="00B060AD"/>
    <w:rsid w:val="00B065DA"/>
    <w:rsid w:val="00B065E8"/>
    <w:rsid w:val="00B06749"/>
    <w:rsid w:val="00B06B3E"/>
    <w:rsid w:val="00B06BCB"/>
    <w:rsid w:val="00B06BE9"/>
    <w:rsid w:val="00B100D2"/>
    <w:rsid w:val="00B10423"/>
    <w:rsid w:val="00B11076"/>
    <w:rsid w:val="00B11292"/>
    <w:rsid w:val="00B113BB"/>
    <w:rsid w:val="00B118B4"/>
    <w:rsid w:val="00B127E9"/>
    <w:rsid w:val="00B12CE3"/>
    <w:rsid w:val="00B1347B"/>
    <w:rsid w:val="00B13C03"/>
    <w:rsid w:val="00B14657"/>
    <w:rsid w:val="00B14B93"/>
    <w:rsid w:val="00B14D53"/>
    <w:rsid w:val="00B15809"/>
    <w:rsid w:val="00B159CE"/>
    <w:rsid w:val="00B169F5"/>
    <w:rsid w:val="00B2019D"/>
    <w:rsid w:val="00B2025C"/>
    <w:rsid w:val="00B2060C"/>
    <w:rsid w:val="00B20B06"/>
    <w:rsid w:val="00B21801"/>
    <w:rsid w:val="00B21B6B"/>
    <w:rsid w:val="00B21BBF"/>
    <w:rsid w:val="00B21F1F"/>
    <w:rsid w:val="00B22417"/>
    <w:rsid w:val="00B250A4"/>
    <w:rsid w:val="00B2618F"/>
    <w:rsid w:val="00B26795"/>
    <w:rsid w:val="00B26E55"/>
    <w:rsid w:val="00B27153"/>
    <w:rsid w:val="00B275AF"/>
    <w:rsid w:val="00B3052F"/>
    <w:rsid w:val="00B30752"/>
    <w:rsid w:val="00B30935"/>
    <w:rsid w:val="00B30ECE"/>
    <w:rsid w:val="00B32093"/>
    <w:rsid w:val="00B32D65"/>
    <w:rsid w:val="00B33101"/>
    <w:rsid w:val="00B33594"/>
    <w:rsid w:val="00B34BA3"/>
    <w:rsid w:val="00B365AE"/>
    <w:rsid w:val="00B3741E"/>
    <w:rsid w:val="00B417D5"/>
    <w:rsid w:val="00B41BBE"/>
    <w:rsid w:val="00B433A8"/>
    <w:rsid w:val="00B4491B"/>
    <w:rsid w:val="00B455D6"/>
    <w:rsid w:val="00B457C9"/>
    <w:rsid w:val="00B45FC0"/>
    <w:rsid w:val="00B461D2"/>
    <w:rsid w:val="00B4658D"/>
    <w:rsid w:val="00B46EA3"/>
    <w:rsid w:val="00B47298"/>
    <w:rsid w:val="00B4733F"/>
    <w:rsid w:val="00B47783"/>
    <w:rsid w:val="00B47872"/>
    <w:rsid w:val="00B50862"/>
    <w:rsid w:val="00B51C07"/>
    <w:rsid w:val="00B52515"/>
    <w:rsid w:val="00B52A80"/>
    <w:rsid w:val="00B53476"/>
    <w:rsid w:val="00B5445C"/>
    <w:rsid w:val="00B5447E"/>
    <w:rsid w:val="00B552F2"/>
    <w:rsid w:val="00B56662"/>
    <w:rsid w:val="00B566AA"/>
    <w:rsid w:val="00B566CE"/>
    <w:rsid w:val="00B56C6D"/>
    <w:rsid w:val="00B57ED3"/>
    <w:rsid w:val="00B60A9C"/>
    <w:rsid w:val="00B60CD6"/>
    <w:rsid w:val="00B6265D"/>
    <w:rsid w:val="00B62C6D"/>
    <w:rsid w:val="00B62F26"/>
    <w:rsid w:val="00B64872"/>
    <w:rsid w:val="00B64950"/>
    <w:rsid w:val="00B651A3"/>
    <w:rsid w:val="00B653D3"/>
    <w:rsid w:val="00B660CE"/>
    <w:rsid w:val="00B66594"/>
    <w:rsid w:val="00B66BBF"/>
    <w:rsid w:val="00B66D60"/>
    <w:rsid w:val="00B67C1A"/>
    <w:rsid w:val="00B72E34"/>
    <w:rsid w:val="00B7305E"/>
    <w:rsid w:val="00B73759"/>
    <w:rsid w:val="00B74316"/>
    <w:rsid w:val="00B743E4"/>
    <w:rsid w:val="00B74B1B"/>
    <w:rsid w:val="00B755A4"/>
    <w:rsid w:val="00B75D17"/>
    <w:rsid w:val="00B77EE7"/>
    <w:rsid w:val="00B81A0D"/>
    <w:rsid w:val="00B82C02"/>
    <w:rsid w:val="00B82C97"/>
    <w:rsid w:val="00B84F6C"/>
    <w:rsid w:val="00B85F2B"/>
    <w:rsid w:val="00B86160"/>
    <w:rsid w:val="00B8620D"/>
    <w:rsid w:val="00B8690E"/>
    <w:rsid w:val="00B875F7"/>
    <w:rsid w:val="00B902A5"/>
    <w:rsid w:val="00B903BA"/>
    <w:rsid w:val="00B92111"/>
    <w:rsid w:val="00B92471"/>
    <w:rsid w:val="00B92DF3"/>
    <w:rsid w:val="00B93562"/>
    <w:rsid w:val="00B94328"/>
    <w:rsid w:val="00B94984"/>
    <w:rsid w:val="00B94CF4"/>
    <w:rsid w:val="00B94D0F"/>
    <w:rsid w:val="00B9563A"/>
    <w:rsid w:val="00B9644A"/>
    <w:rsid w:val="00B96FAB"/>
    <w:rsid w:val="00B97560"/>
    <w:rsid w:val="00B9764D"/>
    <w:rsid w:val="00B977E9"/>
    <w:rsid w:val="00BA1026"/>
    <w:rsid w:val="00BA137C"/>
    <w:rsid w:val="00BA266C"/>
    <w:rsid w:val="00BA2747"/>
    <w:rsid w:val="00BA337E"/>
    <w:rsid w:val="00BA3C8B"/>
    <w:rsid w:val="00BA3F83"/>
    <w:rsid w:val="00BA4115"/>
    <w:rsid w:val="00BA4324"/>
    <w:rsid w:val="00BA559A"/>
    <w:rsid w:val="00BA5870"/>
    <w:rsid w:val="00BA5E86"/>
    <w:rsid w:val="00BA6A1C"/>
    <w:rsid w:val="00BA6DBF"/>
    <w:rsid w:val="00BA7BD5"/>
    <w:rsid w:val="00BB03E1"/>
    <w:rsid w:val="00BB283B"/>
    <w:rsid w:val="00BB2EB7"/>
    <w:rsid w:val="00BB41B5"/>
    <w:rsid w:val="00BB5D55"/>
    <w:rsid w:val="00BB6F2F"/>
    <w:rsid w:val="00BB746B"/>
    <w:rsid w:val="00BC03E2"/>
    <w:rsid w:val="00BC0CB9"/>
    <w:rsid w:val="00BC1CFF"/>
    <w:rsid w:val="00BC2AF5"/>
    <w:rsid w:val="00BC383A"/>
    <w:rsid w:val="00BC4203"/>
    <w:rsid w:val="00BC468E"/>
    <w:rsid w:val="00BC5966"/>
    <w:rsid w:val="00BC6D9E"/>
    <w:rsid w:val="00BC7581"/>
    <w:rsid w:val="00BD0513"/>
    <w:rsid w:val="00BD07BD"/>
    <w:rsid w:val="00BD0CE1"/>
    <w:rsid w:val="00BD0FB1"/>
    <w:rsid w:val="00BD29DA"/>
    <w:rsid w:val="00BD2C75"/>
    <w:rsid w:val="00BD4C06"/>
    <w:rsid w:val="00BD5769"/>
    <w:rsid w:val="00BD57D8"/>
    <w:rsid w:val="00BD69E3"/>
    <w:rsid w:val="00BD7A71"/>
    <w:rsid w:val="00BD7E60"/>
    <w:rsid w:val="00BE03B5"/>
    <w:rsid w:val="00BE06DF"/>
    <w:rsid w:val="00BE1595"/>
    <w:rsid w:val="00BE1AAB"/>
    <w:rsid w:val="00BE1FED"/>
    <w:rsid w:val="00BE207E"/>
    <w:rsid w:val="00BE26FE"/>
    <w:rsid w:val="00BE2842"/>
    <w:rsid w:val="00BE370F"/>
    <w:rsid w:val="00BE4052"/>
    <w:rsid w:val="00BE4DD5"/>
    <w:rsid w:val="00BE5248"/>
    <w:rsid w:val="00BE5D55"/>
    <w:rsid w:val="00BE6463"/>
    <w:rsid w:val="00BE7660"/>
    <w:rsid w:val="00BE7A88"/>
    <w:rsid w:val="00BE7CC0"/>
    <w:rsid w:val="00BF0BB1"/>
    <w:rsid w:val="00BF14CC"/>
    <w:rsid w:val="00BF3293"/>
    <w:rsid w:val="00BF3327"/>
    <w:rsid w:val="00BF46F8"/>
    <w:rsid w:val="00BF5BC7"/>
    <w:rsid w:val="00BF6024"/>
    <w:rsid w:val="00BF63C7"/>
    <w:rsid w:val="00BF6AB2"/>
    <w:rsid w:val="00BF6DC4"/>
    <w:rsid w:val="00BF71AF"/>
    <w:rsid w:val="00BF7451"/>
    <w:rsid w:val="00BF7654"/>
    <w:rsid w:val="00BF77E3"/>
    <w:rsid w:val="00BF79B7"/>
    <w:rsid w:val="00BF7EF8"/>
    <w:rsid w:val="00C00618"/>
    <w:rsid w:val="00C00999"/>
    <w:rsid w:val="00C00BEF"/>
    <w:rsid w:val="00C0136E"/>
    <w:rsid w:val="00C0184D"/>
    <w:rsid w:val="00C01921"/>
    <w:rsid w:val="00C02455"/>
    <w:rsid w:val="00C02842"/>
    <w:rsid w:val="00C0301E"/>
    <w:rsid w:val="00C03924"/>
    <w:rsid w:val="00C039B8"/>
    <w:rsid w:val="00C052F0"/>
    <w:rsid w:val="00C06EC8"/>
    <w:rsid w:val="00C11C88"/>
    <w:rsid w:val="00C122BC"/>
    <w:rsid w:val="00C13359"/>
    <w:rsid w:val="00C137BF"/>
    <w:rsid w:val="00C14A06"/>
    <w:rsid w:val="00C159C2"/>
    <w:rsid w:val="00C15C9D"/>
    <w:rsid w:val="00C168FA"/>
    <w:rsid w:val="00C16CB0"/>
    <w:rsid w:val="00C16D34"/>
    <w:rsid w:val="00C17211"/>
    <w:rsid w:val="00C17339"/>
    <w:rsid w:val="00C17990"/>
    <w:rsid w:val="00C17A96"/>
    <w:rsid w:val="00C209CC"/>
    <w:rsid w:val="00C218B7"/>
    <w:rsid w:val="00C2288D"/>
    <w:rsid w:val="00C23751"/>
    <w:rsid w:val="00C23AB0"/>
    <w:rsid w:val="00C23C06"/>
    <w:rsid w:val="00C26347"/>
    <w:rsid w:val="00C26A3B"/>
    <w:rsid w:val="00C26CEE"/>
    <w:rsid w:val="00C26FC3"/>
    <w:rsid w:val="00C277FD"/>
    <w:rsid w:val="00C30EEE"/>
    <w:rsid w:val="00C32788"/>
    <w:rsid w:val="00C32E0F"/>
    <w:rsid w:val="00C33049"/>
    <w:rsid w:val="00C336BE"/>
    <w:rsid w:val="00C3389C"/>
    <w:rsid w:val="00C34EA4"/>
    <w:rsid w:val="00C35B51"/>
    <w:rsid w:val="00C36504"/>
    <w:rsid w:val="00C370C6"/>
    <w:rsid w:val="00C401DF"/>
    <w:rsid w:val="00C4034E"/>
    <w:rsid w:val="00C41D0E"/>
    <w:rsid w:val="00C4260C"/>
    <w:rsid w:val="00C43762"/>
    <w:rsid w:val="00C43F5F"/>
    <w:rsid w:val="00C45001"/>
    <w:rsid w:val="00C45E59"/>
    <w:rsid w:val="00C461A5"/>
    <w:rsid w:val="00C463DD"/>
    <w:rsid w:val="00C4678C"/>
    <w:rsid w:val="00C4689D"/>
    <w:rsid w:val="00C47093"/>
    <w:rsid w:val="00C47B01"/>
    <w:rsid w:val="00C47EBA"/>
    <w:rsid w:val="00C506C3"/>
    <w:rsid w:val="00C507C5"/>
    <w:rsid w:val="00C513C0"/>
    <w:rsid w:val="00C5167F"/>
    <w:rsid w:val="00C51688"/>
    <w:rsid w:val="00C527A6"/>
    <w:rsid w:val="00C53D6F"/>
    <w:rsid w:val="00C547E1"/>
    <w:rsid w:val="00C557E7"/>
    <w:rsid w:val="00C55BE6"/>
    <w:rsid w:val="00C55D42"/>
    <w:rsid w:val="00C55E59"/>
    <w:rsid w:val="00C5780A"/>
    <w:rsid w:val="00C57AB1"/>
    <w:rsid w:val="00C61511"/>
    <w:rsid w:val="00C62118"/>
    <w:rsid w:val="00C6393C"/>
    <w:rsid w:val="00C6502D"/>
    <w:rsid w:val="00C6550B"/>
    <w:rsid w:val="00C65756"/>
    <w:rsid w:val="00C658CD"/>
    <w:rsid w:val="00C662CE"/>
    <w:rsid w:val="00C665E8"/>
    <w:rsid w:val="00C7066E"/>
    <w:rsid w:val="00C70F4D"/>
    <w:rsid w:val="00C710BE"/>
    <w:rsid w:val="00C712A1"/>
    <w:rsid w:val="00C722BA"/>
    <w:rsid w:val="00C72C59"/>
    <w:rsid w:val="00C73126"/>
    <w:rsid w:val="00C73A78"/>
    <w:rsid w:val="00C740B5"/>
    <w:rsid w:val="00C7428E"/>
    <w:rsid w:val="00C75386"/>
    <w:rsid w:val="00C7623B"/>
    <w:rsid w:val="00C76269"/>
    <w:rsid w:val="00C7654F"/>
    <w:rsid w:val="00C77499"/>
    <w:rsid w:val="00C779F5"/>
    <w:rsid w:val="00C80C55"/>
    <w:rsid w:val="00C82803"/>
    <w:rsid w:val="00C830F4"/>
    <w:rsid w:val="00C835BE"/>
    <w:rsid w:val="00C83DB9"/>
    <w:rsid w:val="00C84BAD"/>
    <w:rsid w:val="00C84EAF"/>
    <w:rsid w:val="00C850F4"/>
    <w:rsid w:val="00C85419"/>
    <w:rsid w:val="00C87478"/>
    <w:rsid w:val="00C87A1E"/>
    <w:rsid w:val="00C87F67"/>
    <w:rsid w:val="00C90804"/>
    <w:rsid w:val="00C916DC"/>
    <w:rsid w:val="00C92201"/>
    <w:rsid w:val="00C92745"/>
    <w:rsid w:val="00C92897"/>
    <w:rsid w:val="00C950BD"/>
    <w:rsid w:val="00C95449"/>
    <w:rsid w:val="00C9569F"/>
    <w:rsid w:val="00C964FC"/>
    <w:rsid w:val="00C97029"/>
    <w:rsid w:val="00C97BDB"/>
    <w:rsid w:val="00CA0DCB"/>
    <w:rsid w:val="00CA1479"/>
    <w:rsid w:val="00CA161D"/>
    <w:rsid w:val="00CA1BE3"/>
    <w:rsid w:val="00CA2685"/>
    <w:rsid w:val="00CA331C"/>
    <w:rsid w:val="00CA456D"/>
    <w:rsid w:val="00CA4592"/>
    <w:rsid w:val="00CA5210"/>
    <w:rsid w:val="00CA5C82"/>
    <w:rsid w:val="00CA64E5"/>
    <w:rsid w:val="00CA6973"/>
    <w:rsid w:val="00CA6BB7"/>
    <w:rsid w:val="00CA6BC4"/>
    <w:rsid w:val="00CB169E"/>
    <w:rsid w:val="00CB24A5"/>
    <w:rsid w:val="00CB290F"/>
    <w:rsid w:val="00CB2BD1"/>
    <w:rsid w:val="00CB2C3B"/>
    <w:rsid w:val="00CB2D8F"/>
    <w:rsid w:val="00CB3233"/>
    <w:rsid w:val="00CB3B5D"/>
    <w:rsid w:val="00CB57C2"/>
    <w:rsid w:val="00CB5C0B"/>
    <w:rsid w:val="00CB6193"/>
    <w:rsid w:val="00CB6C4A"/>
    <w:rsid w:val="00CB7998"/>
    <w:rsid w:val="00CC0242"/>
    <w:rsid w:val="00CC0831"/>
    <w:rsid w:val="00CC10AF"/>
    <w:rsid w:val="00CC160A"/>
    <w:rsid w:val="00CC199D"/>
    <w:rsid w:val="00CC2128"/>
    <w:rsid w:val="00CC349D"/>
    <w:rsid w:val="00CC35AD"/>
    <w:rsid w:val="00CC43F8"/>
    <w:rsid w:val="00CC52E7"/>
    <w:rsid w:val="00CC5FC3"/>
    <w:rsid w:val="00CC716B"/>
    <w:rsid w:val="00CD16BA"/>
    <w:rsid w:val="00CD19A4"/>
    <w:rsid w:val="00CD21EE"/>
    <w:rsid w:val="00CD2F3C"/>
    <w:rsid w:val="00CD3150"/>
    <w:rsid w:val="00CD49D3"/>
    <w:rsid w:val="00CD4A54"/>
    <w:rsid w:val="00CD515E"/>
    <w:rsid w:val="00CD71A6"/>
    <w:rsid w:val="00CD7864"/>
    <w:rsid w:val="00CE017F"/>
    <w:rsid w:val="00CE01D6"/>
    <w:rsid w:val="00CE05DB"/>
    <w:rsid w:val="00CE175D"/>
    <w:rsid w:val="00CE230B"/>
    <w:rsid w:val="00CE2FCB"/>
    <w:rsid w:val="00CE31D0"/>
    <w:rsid w:val="00CE3404"/>
    <w:rsid w:val="00CE395C"/>
    <w:rsid w:val="00CE47BB"/>
    <w:rsid w:val="00CE55A0"/>
    <w:rsid w:val="00CE5D7B"/>
    <w:rsid w:val="00CE5E08"/>
    <w:rsid w:val="00CE6D65"/>
    <w:rsid w:val="00CE6D83"/>
    <w:rsid w:val="00CF0A8D"/>
    <w:rsid w:val="00CF227A"/>
    <w:rsid w:val="00CF3490"/>
    <w:rsid w:val="00CF36D0"/>
    <w:rsid w:val="00CF3FC6"/>
    <w:rsid w:val="00CF4818"/>
    <w:rsid w:val="00CF5691"/>
    <w:rsid w:val="00CF579D"/>
    <w:rsid w:val="00CF661E"/>
    <w:rsid w:val="00CF7C44"/>
    <w:rsid w:val="00D000F9"/>
    <w:rsid w:val="00D00147"/>
    <w:rsid w:val="00D002AF"/>
    <w:rsid w:val="00D008AE"/>
    <w:rsid w:val="00D0155F"/>
    <w:rsid w:val="00D015E3"/>
    <w:rsid w:val="00D02683"/>
    <w:rsid w:val="00D028CE"/>
    <w:rsid w:val="00D02C9D"/>
    <w:rsid w:val="00D02D2A"/>
    <w:rsid w:val="00D03F98"/>
    <w:rsid w:val="00D03FC7"/>
    <w:rsid w:val="00D051CD"/>
    <w:rsid w:val="00D06872"/>
    <w:rsid w:val="00D070F2"/>
    <w:rsid w:val="00D101F1"/>
    <w:rsid w:val="00D1107E"/>
    <w:rsid w:val="00D1137F"/>
    <w:rsid w:val="00D13757"/>
    <w:rsid w:val="00D13C02"/>
    <w:rsid w:val="00D14CA6"/>
    <w:rsid w:val="00D14EB5"/>
    <w:rsid w:val="00D153FC"/>
    <w:rsid w:val="00D15721"/>
    <w:rsid w:val="00D16313"/>
    <w:rsid w:val="00D16570"/>
    <w:rsid w:val="00D16BAA"/>
    <w:rsid w:val="00D177DC"/>
    <w:rsid w:val="00D17E5F"/>
    <w:rsid w:val="00D17F6D"/>
    <w:rsid w:val="00D200FF"/>
    <w:rsid w:val="00D2080E"/>
    <w:rsid w:val="00D20A2F"/>
    <w:rsid w:val="00D21549"/>
    <w:rsid w:val="00D216F8"/>
    <w:rsid w:val="00D2183F"/>
    <w:rsid w:val="00D21B0D"/>
    <w:rsid w:val="00D21EA1"/>
    <w:rsid w:val="00D22B40"/>
    <w:rsid w:val="00D2338E"/>
    <w:rsid w:val="00D23DD9"/>
    <w:rsid w:val="00D246A4"/>
    <w:rsid w:val="00D24722"/>
    <w:rsid w:val="00D25696"/>
    <w:rsid w:val="00D26CE1"/>
    <w:rsid w:val="00D27885"/>
    <w:rsid w:val="00D3070C"/>
    <w:rsid w:val="00D3135A"/>
    <w:rsid w:val="00D31945"/>
    <w:rsid w:val="00D32897"/>
    <w:rsid w:val="00D328DE"/>
    <w:rsid w:val="00D32F20"/>
    <w:rsid w:val="00D332E3"/>
    <w:rsid w:val="00D3482D"/>
    <w:rsid w:val="00D3549F"/>
    <w:rsid w:val="00D35841"/>
    <w:rsid w:val="00D403EC"/>
    <w:rsid w:val="00D41893"/>
    <w:rsid w:val="00D41BEF"/>
    <w:rsid w:val="00D41E99"/>
    <w:rsid w:val="00D426E3"/>
    <w:rsid w:val="00D426E8"/>
    <w:rsid w:val="00D42CB2"/>
    <w:rsid w:val="00D43D11"/>
    <w:rsid w:val="00D44FC7"/>
    <w:rsid w:val="00D46E9C"/>
    <w:rsid w:val="00D46F38"/>
    <w:rsid w:val="00D47AA2"/>
    <w:rsid w:val="00D51A4B"/>
    <w:rsid w:val="00D51EBD"/>
    <w:rsid w:val="00D52BDE"/>
    <w:rsid w:val="00D53092"/>
    <w:rsid w:val="00D54F94"/>
    <w:rsid w:val="00D55B72"/>
    <w:rsid w:val="00D56514"/>
    <w:rsid w:val="00D61C1A"/>
    <w:rsid w:val="00D61F62"/>
    <w:rsid w:val="00D62845"/>
    <w:rsid w:val="00D62963"/>
    <w:rsid w:val="00D63238"/>
    <w:rsid w:val="00D6338F"/>
    <w:rsid w:val="00D63707"/>
    <w:rsid w:val="00D637F9"/>
    <w:rsid w:val="00D63821"/>
    <w:rsid w:val="00D64A5E"/>
    <w:rsid w:val="00D64F7D"/>
    <w:rsid w:val="00D66166"/>
    <w:rsid w:val="00D664CB"/>
    <w:rsid w:val="00D66E11"/>
    <w:rsid w:val="00D67BBD"/>
    <w:rsid w:val="00D71720"/>
    <w:rsid w:val="00D728E2"/>
    <w:rsid w:val="00D73028"/>
    <w:rsid w:val="00D7305D"/>
    <w:rsid w:val="00D7320A"/>
    <w:rsid w:val="00D734E1"/>
    <w:rsid w:val="00D74287"/>
    <w:rsid w:val="00D742B8"/>
    <w:rsid w:val="00D74C7A"/>
    <w:rsid w:val="00D74CBB"/>
    <w:rsid w:val="00D74DE3"/>
    <w:rsid w:val="00D75516"/>
    <w:rsid w:val="00D75563"/>
    <w:rsid w:val="00D7556B"/>
    <w:rsid w:val="00D75FBC"/>
    <w:rsid w:val="00D76E4B"/>
    <w:rsid w:val="00D77FE7"/>
    <w:rsid w:val="00D8005D"/>
    <w:rsid w:val="00D80DCC"/>
    <w:rsid w:val="00D81832"/>
    <w:rsid w:val="00D81D4C"/>
    <w:rsid w:val="00D81E57"/>
    <w:rsid w:val="00D830F6"/>
    <w:rsid w:val="00D831C7"/>
    <w:rsid w:val="00D83B7D"/>
    <w:rsid w:val="00D84ECD"/>
    <w:rsid w:val="00D86B71"/>
    <w:rsid w:val="00D87312"/>
    <w:rsid w:val="00D87665"/>
    <w:rsid w:val="00D87715"/>
    <w:rsid w:val="00D87CCE"/>
    <w:rsid w:val="00D90C16"/>
    <w:rsid w:val="00D90EB5"/>
    <w:rsid w:val="00D9162A"/>
    <w:rsid w:val="00D91E19"/>
    <w:rsid w:val="00D9405C"/>
    <w:rsid w:val="00D947B9"/>
    <w:rsid w:val="00D94B49"/>
    <w:rsid w:val="00D96022"/>
    <w:rsid w:val="00DA03C5"/>
    <w:rsid w:val="00DA09AA"/>
    <w:rsid w:val="00DA1B55"/>
    <w:rsid w:val="00DA1C9D"/>
    <w:rsid w:val="00DA2119"/>
    <w:rsid w:val="00DA2F55"/>
    <w:rsid w:val="00DA371E"/>
    <w:rsid w:val="00DA3DD1"/>
    <w:rsid w:val="00DA4FBC"/>
    <w:rsid w:val="00DA5B73"/>
    <w:rsid w:val="00DA6830"/>
    <w:rsid w:val="00DA7DB7"/>
    <w:rsid w:val="00DB02EF"/>
    <w:rsid w:val="00DB0384"/>
    <w:rsid w:val="00DB04FB"/>
    <w:rsid w:val="00DB119C"/>
    <w:rsid w:val="00DB2A6F"/>
    <w:rsid w:val="00DB2C85"/>
    <w:rsid w:val="00DB37D6"/>
    <w:rsid w:val="00DB4AF7"/>
    <w:rsid w:val="00DB4FC2"/>
    <w:rsid w:val="00DB541A"/>
    <w:rsid w:val="00DB5D0C"/>
    <w:rsid w:val="00DB5E2A"/>
    <w:rsid w:val="00DB5F7C"/>
    <w:rsid w:val="00DB5FB0"/>
    <w:rsid w:val="00DB774D"/>
    <w:rsid w:val="00DB79F3"/>
    <w:rsid w:val="00DC203B"/>
    <w:rsid w:val="00DC3D92"/>
    <w:rsid w:val="00DC5E9B"/>
    <w:rsid w:val="00DD00AF"/>
    <w:rsid w:val="00DD0687"/>
    <w:rsid w:val="00DD084C"/>
    <w:rsid w:val="00DD0948"/>
    <w:rsid w:val="00DD14E5"/>
    <w:rsid w:val="00DD1D40"/>
    <w:rsid w:val="00DD1EC4"/>
    <w:rsid w:val="00DD2527"/>
    <w:rsid w:val="00DD26AA"/>
    <w:rsid w:val="00DD3242"/>
    <w:rsid w:val="00DD3ACC"/>
    <w:rsid w:val="00DD3AEF"/>
    <w:rsid w:val="00DD7AD3"/>
    <w:rsid w:val="00DE00AB"/>
    <w:rsid w:val="00DE0250"/>
    <w:rsid w:val="00DE05FB"/>
    <w:rsid w:val="00DE092D"/>
    <w:rsid w:val="00DE102C"/>
    <w:rsid w:val="00DE13E7"/>
    <w:rsid w:val="00DE14FD"/>
    <w:rsid w:val="00DE1596"/>
    <w:rsid w:val="00DE1759"/>
    <w:rsid w:val="00DE1E73"/>
    <w:rsid w:val="00DE1F43"/>
    <w:rsid w:val="00DE37C6"/>
    <w:rsid w:val="00DE38CA"/>
    <w:rsid w:val="00DE3B0B"/>
    <w:rsid w:val="00DE48C1"/>
    <w:rsid w:val="00DE4B9B"/>
    <w:rsid w:val="00DE7A3F"/>
    <w:rsid w:val="00DE7F64"/>
    <w:rsid w:val="00DF1822"/>
    <w:rsid w:val="00DF1FD7"/>
    <w:rsid w:val="00DF2010"/>
    <w:rsid w:val="00DF2775"/>
    <w:rsid w:val="00DF345A"/>
    <w:rsid w:val="00DF3E94"/>
    <w:rsid w:val="00DF42DA"/>
    <w:rsid w:val="00DF5C66"/>
    <w:rsid w:val="00DF614F"/>
    <w:rsid w:val="00E00270"/>
    <w:rsid w:val="00E01B1A"/>
    <w:rsid w:val="00E02025"/>
    <w:rsid w:val="00E02333"/>
    <w:rsid w:val="00E02596"/>
    <w:rsid w:val="00E03A00"/>
    <w:rsid w:val="00E047CB"/>
    <w:rsid w:val="00E04A6B"/>
    <w:rsid w:val="00E04BB9"/>
    <w:rsid w:val="00E05078"/>
    <w:rsid w:val="00E05560"/>
    <w:rsid w:val="00E0601E"/>
    <w:rsid w:val="00E06C51"/>
    <w:rsid w:val="00E07469"/>
    <w:rsid w:val="00E076BB"/>
    <w:rsid w:val="00E100B9"/>
    <w:rsid w:val="00E10B36"/>
    <w:rsid w:val="00E11758"/>
    <w:rsid w:val="00E119F6"/>
    <w:rsid w:val="00E12087"/>
    <w:rsid w:val="00E120D4"/>
    <w:rsid w:val="00E12C54"/>
    <w:rsid w:val="00E12C8D"/>
    <w:rsid w:val="00E130E5"/>
    <w:rsid w:val="00E13BE2"/>
    <w:rsid w:val="00E154E0"/>
    <w:rsid w:val="00E16291"/>
    <w:rsid w:val="00E165FD"/>
    <w:rsid w:val="00E16D81"/>
    <w:rsid w:val="00E17C6B"/>
    <w:rsid w:val="00E209AE"/>
    <w:rsid w:val="00E20CEA"/>
    <w:rsid w:val="00E20D10"/>
    <w:rsid w:val="00E21F3D"/>
    <w:rsid w:val="00E220C5"/>
    <w:rsid w:val="00E223AB"/>
    <w:rsid w:val="00E24382"/>
    <w:rsid w:val="00E26EB6"/>
    <w:rsid w:val="00E30099"/>
    <w:rsid w:val="00E303F7"/>
    <w:rsid w:val="00E32EAB"/>
    <w:rsid w:val="00E33B70"/>
    <w:rsid w:val="00E36F22"/>
    <w:rsid w:val="00E37C57"/>
    <w:rsid w:val="00E37F74"/>
    <w:rsid w:val="00E4175A"/>
    <w:rsid w:val="00E41F42"/>
    <w:rsid w:val="00E41FA9"/>
    <w:rsid w:val="00E42678"/>
    <w:rsid w:val="00E4268A"/>
    <w:rsid w:val="00E43953"/>
    <w:rsid w:val="00E439E3"/>
    <w:rsid w:val="00E43A37"/>
    <w:rsid w:val="00E43BE3"/>
    <w:rsid w:val="00E43E5A"/>
    <w:rsid w:val="00E43F1A"/>
    <w:rsid w:val="00E445BE"/>
    <w:rsid w:val="00E449EC"/>
    <w:rsid w:val="00E46B62"/>
    <w:rsid w:val="00E46E20"/>
    <w:rsid w:val="00E473D7"/>
    <w:rsid w:val="00E4781C"/>
    <w:rsid w:val="00E4782B"/>
    <w:rsid w:val="00E5032B"/>
    <w:rsid w:val="00E5111A"/>
    <w:rsid w:val="00E51639"/>
    <w:rsid w:val="00E51EC1"/>
    <w:rsid w:val="00E5229E"/>
    <w:rsid w:val="00E5241E"/>
    <w:rsid w:val="00E556E7"/>
    <w:rsid w:val="00E55961"/>
    <w:rsid w:val="00E55E37"/>
    <w:rsid w:val="00E56C0D"/>
    <w:rsid w:val="00E56C6B"/>
    <w:rsid w:val="00E57E61"/>
    <w:rsid w:val="00E6003D"/>
    <w:rsid w:val="00E60856"/>
    <w:rsid w:val="00E60D63"/>
    <w:rsid w:val="00E622F7"/>
    <w:rsid w:val="00E62494"/>
    <w:rsid w:val="00E631D4"/>
    <w:rsid w:val="00E640C4"/>
    <w:rsid w:val="00E64EAB"/>
    <w:rsid w:val="00E64ED9"/>
    <w:rsid w:val="00E65042"/>
    <w:rsid w:val="00E65454"/>
    <w:rsid w:val="00E66AC4"/>
    <w:rsid w:val="00E66D37"/>
    <w:rsid w:val="00E700C5"/>
    <w:rsid w:val="00E70DD6"/>
    <w:rsid w:val="00E71807"/>
    <w:rsid w:val="00E718B3"/>
    <w:rsid w:val="00E72212"/>
    <w:rsid w:val="00E72B40"/>
    <w:rsid w:val="00E732B3"/>
    <w:rsid w:val="00E73982"/>
    <w:rsid w:val="00E73C54"/>
    <w:rsid w:val="00E75424"/>
    <w:rsid w:val="00E7548A"/>
    <w:rsid w:val="00E75884"/>
    <w:rsid w:val="00E772C6"/>
    <w:rsid w:val="00E817DA"/>
    <w:rsid w:val="00E82056"/>
    <w:rsid w:val="00E82645"/>
    <w:rsid w:val="00E835E0"/>
    <w:rsid w:val="00E83D8F"/>
    <w:rsid w:val="00E8509E"/>
    <w:rsid w:val="00E85DB8"/>
    <w:rsid w:val="00E86319"/>
    <w:rsid w:val="00E86BD7"/>
    <w:rsid w:val="00E86CAC"/>
    <w:rsid w:val="00E86F58"/>
    <w:rsid w:val="00E903F1"/>
    <w:rsid w:val="00E90F9B"/>
    <w:rsid w:val="00E92179"/>
    <w:rsid w:val="00E9315A"/>
    <w:rsid w:val="00E93C39"/>
    <w:rsid w:val="00E944CA"/>
    <w:rsid w:val="00E94CFE"/>
    <w:rsid w:val="00E96608"/>
    <w:rsid w:val="00E966D7"/>
    <w:rsid w:val="00E9671B"/>
    <w:rsid w:val="00E97B3B"/>
    <w:rsid w:val="00E97C1B"/>
    <w:rsid w:val="00EA13B5"/>
    <w:rsid w:val="00EA1538"/>
    <w:rsid w:val="00EA182C"/>
    <w:rsid w:val="00EA18EC"/>
    <w:rsid w:val="00EA1B7D"/>
    <w:rsid w:val="00EA1D60"/>
    <w:rsid w:val="00EA1EAD"/>
    <w:rsid w:val="00EA2372"/>
    <w:rsid w:val="00EA304B"/>
    <w:rsid w:val="00EA45F7"/>
    <w:rsid w:val="00EA50D7"/>
    <w:rsid w:val="00EA5462"/>
    <w:rsid w:val="00EA5DB8"/>
    <w:rsid w:val="00EA6E5E"/>
    <w:rsid w:val="00EA7493"/>
    <w:rsid w:val="00EA7754"/>
    <w:rsid w:val="00EB08B9"/>
    <w:rsid w:val="00EB2169"/>
    <w:rsid w:val="00EB2B91"/>
    <w:rsid w:val="00EB3631"/>
    <w:rsid w:val="00EB3F69"/>
    <w:rsid w:val="00EB410C"/>
    <w:rsid w:val="00EB4862"/>
    <w:rsid w:val="00EB5FB0"/>
    <w:rsid w:val="00EB5FDA"/>
    <w:rsid w:val="00EB78AD"/>
    <w:rsid w:val="00EC0670"/>
    <w:rsid w:val="00EC2D45"/>
    <w:rsid w:val="00EC3EDA"/>
    <w:rsid w:val="00EC492E"/>
    <w:rsid w:val="00EC527D"/>
    <w:rsid w:val="00EC5D3C"/>
    <w:rsid w:val="00EC6468"/>
    <w:rsid w:val="00EC65FA"/>
    <w:rsid w:val="00EC6865"/>
    <w:rsid w:val="00EC6DFD"/>
    <w:rsid w:val="00EC792C"/>
    <w:rsid w:val="00EC7A2B"/>
    <w:rsid w:val="00ED1E57"/>
    <w:rsid w:val="00ED4FEB"/>
    <w:rsid w:val="00ED5FCF"/>
    <w:rsid w:val="00ED7027"/>
    <w:rsid w:val="00ED7052"/>
    <w:rsid w:val="00ED73B1"/>
    <w:rsid w:val="00ED7B02"/>
    <w:rsid w:val="00EE05E7"/>
    <w:rsid w:val="00EE093E"/>
    <w:rsid w:val="00EE1F42"/>
    <w:rsid w:val="00EE1FE4"/>
    <w:rsid w:val="00EE21C9"/>
    <w:rsid w:val="00EE2303"/>
    <w:rsid w:val="00EE2620"/>
    <w:rsid w:val="00EE2EB9"/>
    <w:rsid w:val="00EE37C2"/>
    <w:rsid w:val="00EE41BD"/>
    <w:rsid w:val="00EE5A82"/>
    <w:rsid w:val="00EE5C2A"/>
    <w:rsid w:val="00EE6230"/>
    <w:rsid w:val="00EE6B31"/>
    <w:rsid w:val="00EE7063"/>
    <w:rsid w:val="00EF0BFA"/>
    <w:rsid w:val="00EF12B0"/>
    <w:rsid w:val="00EF1936"/>
    <w:rsid w:val="00EF1CFA"/>
    <w:rsid w:val="00EF363E"/>
    <w:rsid w:val="00EF3F42"/>
    <w:rsid w:val="00EF5389"/>
    <w:rsid w:val="00EF5A1C"/>
    <w:rsid w:val="00EF5AB5"/>
    <w:rsid w:val="00EF621A"/>
    <w:rsid w:val="00EF76AF"/>
    <w:rsid w:val="00EF7F63"/>
    <w:rsid w:val="00F0016F"/>
    <w:rsid w:val="00F008E2"/>
    <w:rsid w:val="00F00D29"/>
    <w:rsid w:val="00F00DD9"/>
    <w:rsid w:val="00F023C7"/>
    <w:rsid w:val="00F0333A"/>
    <w:rsid w:val="00F03666"/>
    <w:rsid w:val="00F06127"/>
    <w:rsid w:val="00F0634A"/>
    <w:rsid w:val="00F07025"/>
    <w:rsid w:val="00F077DC"/>
    <w:rsid w:val="00F10193"/>
    <w:rsid w:val="00F110BD"/>
    <w:rsid w:val="00F11152"/>
    <w:rsid w:val="00F114A7"/>
    <w:rsid w:val="00F117AA"/>
    <w:rsid w:val="00F11B15"/>
    <w:rsid w:val="00F13177"/>
    <w:rsid w:val="00F1426C"/>
    <w:rsid w:val="00F1459A"/>
    <w:rsid w:val="00F14EF8"/>
    <w:rsid w:val="00F15086"/>
    <w:rsid w:val="00F159A0"/>
    <w:rsid w:val="00F15D5B"/>
    <w:rsid w:val="00F15F2A"/>
    <w:rsid w:val="00F160B7"/>
    <w:rsid w:val="00F17060"/>
    <w:rsid w:val="00F17997"/>
    <w:rsid w:val="00F17BAE"/>
    <w:rsid w:val="00F206E5"/>
    <w:rsid w:val="00F206FA"/>
    <w:rsid w:val="00F20C03"/>
    <w:rsid w:val="00F20D3D"/>
    <w:rsid w:val="00F219E2"/>
    <w:rsid w:val="00F21B75"/>
    <w:rsid w:val="00F22111"/>
    <w:rsid w:val="00F2243A"/>
    <w:rsid w:val="00F2246B"/>
    <w:rsid w:val="00F22D24"/>
    <w:rsid w:val="00F22E91"/>
    <w:rsid w:val="00F2307B"/>
    <w:rsid w:val="00F233DA"/>
    <w:rsid w:val="00F23AAB"/>
    <w:rsid w:val="00F23C2E"/>
    <w:rsid w:val="00F2469E"/>
    <w:rsid w:val="00F24BFD"/>
    <w:rsid w:val="00F24E12"/>
    <w:rsid w:val="00F24F73"/>
    <w:rsid w:val="00F257FC"/>
    <w:rsid w:val="00F2583D"/>
    <w:rsid w:val="00F25BF8"/>
    <w:rsid w:val="00F26320"/>
    <w:rsid w:val="00F27280"/>
    <w:rsid w:val="00F300BB"/>
    <w:rsid w:val="00F30C6F"/>
    <w:rsid w:val="00F3134C"/>
    <w:rsid w:val="00F313DA"/>
    <w:rsid w:val="00F34AF0"/>
    <w:rsid w:val="00F36121"/>
    <w:rsid w:val="00F36DE7"/>
    <w:rsid w:val="00F36E2D"/>
    <w:rsid w:val="00F37874"/>
    <w:rsid w:val="00F404EF"/>
    <w:rsid w:val="00F40546"/>
    <w:rsid w:val="00F40C94"/>
    <w:rsid w:val="00F4103A"/>
    <w:rsid w:val="00F416A8"/>
    <w:rsid w:val="00F4191B"/>
    <w:rsid w:val="00F43874"/>
    <w:rsid w:val="00F43ABB"/>
    <w:rsid w:val="00F43B2C"/>
    <w:rsid w:val="00F442BD"/>
    <w:rsid w:val="00F448DA"/>
    <w:rsid w:val="00F4524D"/>
    <w:rsid w:val="00F45FA3"/>
    <w:rsid w:val="00F46220"/>
    <w:rsid w:val="00F4672A"/>
    <w:rsid w:val="00F47002"/>
    <w:rsid w:val="00F50B2A"/>
    <w:rsid w:val="00F50CA8"/>
    <w:rsid w:val="00F51235"/>
    <w:rsid w:val="00F51BAD"/>
    <w:rsid w:val="00F52E3B"/>
    <w:rsid w:val="00F53681"/>
    <w:rsid w:val="00F538AB"/>
    <w:rsid w:val="00F5490E"/>
    <w:rsid w:val="00F54F4F"/>
    <w:rsid w:val="00F55FF7"/>
    <w:rsid w:val="00F5642E"/>
    <w:rsid w:val="00F56E46"/>
    <w:rsid w:val="00F5709D"/>
    <w:rsid w:val="00F60E33"/>
    <w:rsid w:val="00F61543"/>
    <w:rsid w:val="00F61933"/>
    <w:rsid w:val="00F62505"/>
    <w:rsid w:val="00F63938"/>
    <w:rsid w:val="00F6449A"/>
    <w:rsid w:val="00F65BAC"/>
    <w:rsid w:val="00F66226"/>
    <w:rsid w:val="00F665FC"/>
    <w:rsid w:val="00F670B6"/>
    <w:rsid w:val="00F67C2F"/>
    <w:rsid w:val="00F7069B"/>
    <w:rsid w:val="00F7235E"/>
    <w:rsid w:val="00F726A1"/>
    <w:rsid w:val="00F7296E"/>
    <w:rsid w:val="00F74F74"/>
    <w:rsid w:val="00F750F6"/>
    <w:rsid w:val="00F7566A"/>
    <w:rsid w:val="00F75C10"/>
    <w:rsid w:val="00F75CBB"/>
    <w:rsid w:val="00F75F78"/>
    <w:rsid w:val="00F76B22"/>
    <w:rsid w:val="00F77106"/>
    <w:rsid w:val="00F7740B"/>
    <w:rsid w:val="00F80295"/>
    <w:rsid w:val="00F80808"/>
    <w:rsid w:val="00F81546"/>
    <w:rsid w:val="00F81F70"/>
    <w:rsid w:val="00F82D50"/>
    <w:rsid w:val="00F835D7"/>
    <w:rsid w:val="00F837BD"/>
    <w:rsid w:val="00F85D21"/>
    <w:rsid w:val="00F85F7F"/>
    <w:rsid w:val="00F86204"/>
    <w:rsid w:val="00F867E2"/>
    <w:rsid w:val="00F868F4"/>
    <w:rsid w:val="00F879B7"/>
    <w:rsid w:val="00F91167"/>
    <w:rsid w:val="00F91913"/>
    <w:rsid w:val="00F92A55"/>
    <w:rsid w:val="00F94A6A"/>
    <w:rsid w:val="00F9784F"/>
    <w:rsid w:val="00F97A5C"/>
    <w:rsid w:val="00FA1160"/>
    <w:rsid w:val="00FA236F"/>
    <w:rsid w:val="00FA2CA7"/>
    <w:rsid w:val="00FA2FB6"/>
    <w:rsid w:val="00FA386B"/>
    <w:rsid w:val="00FA39CB"/>
    <w:rsid w:val="00FA3C7B"/>
    <w:rsid w:val="00FA4516"/>
    <w:rsid w:val="00FA5881"/>
    <w:rsid w:val="00FA5B13"/>
    <w:rsid w:val="00FA60FB"/>
    <w:rsid w:val="00FB10CE"/>
    <w:rsid w:val="00FB13D4"/>
    <w:rsid w:val="00FB26FE"/>
    <w:rsid w:val="00FB285A"/>
    <w:rsid w:val="00FB33C1"/>
    <w:rsid w:val="00FB428E"/>
    <w:rsid w:val="00FB512D"/>
    <w:rsid w:val="00FB5B46"/>
    <w:rsid w:val="00FB64E9"/>
    <w:rsid w:val="00FB733D"/>
    <w:rsid w:val="00FB76D5"/>
    <w:rsid w:val="00FC016A"/>
    <w:rsid w:val="00FC0875"/>
    <w:rsid w:val="00FC1220"/>
    <w:rsid w:val="00FC1701"/>
    <w:rsid w:val="00FC2347"/>
    <w:rsid w:val="00FC2A48"/>
    <w:rsid w:val="00FC3BFA"/>
    <w:rsid w:val="00FC48C1"/>
    <w:rsid w:val="00FC6F9A"/>
    <w:rsid w:val="00FC73F1"/>
    <w:rsid w:val="00FD0D19"/>
    <w:rsid w:val="00FD1033"/>
    <w:rsid w:val="00FD2288"/>
    <w:rsid w:val="00FD271A"/>
    <w:rsid w:val="00FD54BF"/>
    <w:rsid w:val="00FD57C7"/>
    <w:rsid w:val="00FD638F"/>
    <w:rsid w:val="00FD6751"/>
    <w:rsid w:val="00FD6C6E"/>
    <w:rsid w:val="00FD6F67"/>
    <w:rsid w:val="00FD7AAB"/>
    <w:rsid w:val="00FD7BBB"/>
    <w:rsid w:val="00FE024A"/>
    <w:rsid w:val="00FE0338"/>
    <w:rsid w:val="00FE05F1"/>
    <w:rsid w:val="00FE0BD4"/>
    <w:rsid w:val="00FE1292"/>
    <w:rsid w:val="00FE14CE"/>
    <w:rsid w:val="00FE14E6"/>
    <w:rsid w:val="00FE17F5"/>
    <w:rsid w:val="00FE29B1"/>
    <w:rsid w:val="00FE3251"/>
    <w:rsid w:val="00FE4B57"/>
    <w:rsid w:val="00FE6D27"/>
    <w:rsid w:val="00FE7486"/>
    <w:rsid w:val="00FE779F"/>
    <w:rsid w:val="00FE7D44"/>
    <w:rsid w:val="00FF06E8"/>
    <w:rsid w:val="00FF0C72"/>
    <w:rsid w:val="00FF1012"/>
    <w:rsid w:val="00FF1148"/>
    <w:rsid w:val="00FF12B2"/>
    <w:rsid w:val="00FF1B8F"/>
    <w:rsid w:val="00FF1F7A"/>
    <w:rsid w:val="00FF3AB8"/>
    <w:rsid w:val="00FF3FC9"/>
    <w:rsid w:val="00FF5267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0"/>
    <w:lsdException w:name="caption" w:semiHidden="0" w:unhideWhenUsed="0" w:qFormat="1"/>
    <w:lsdException w:name="envelope address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B0684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locked/>
    <w:rsid w:val="00F22111"/>
    <w:pPr>
      <w:keepNext/>
      <w:jc w:val="center"/>
      <w:outlineLvl w:val="0"/>
    </w:pPr>
    <w:rPr>
      <w:b/>
      <w:caps/>
      <w:kern w:val="32"/>
      <w:sz w:val="32"/>
      <w:szCs w:val="20"/>
      <w:lang/>
    </w:rPr>
  </w:style>
  <w:style w:type="paragraph" w:styleId="20">
    <w:name w:val="heading 2"/>
    <w:basedOn w:val="a"/>
    <w:next w:val="a"/>
    <w:link w:val="21"/>
    <w:uiPriority w:val="9"/>
    <w:qFormat/>
    <w:locked/>
    <w:rsid w:val="00E82645"/>
    <w:pPr>
      <w:keepNext/>
      <w:keepLines/>
      <w:outlineLvl w:val="1"/>
    </w:pPr>
    <w:rPr>
      <w:b/>
      <w:sz w:val="26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locked/>
    <w:rsid w:val="00C4260C"/>
    <w:pPr>
      <w:keepNext/>
      <w:keepLines/>
      <w:outlineLvl w:val="2"/>
    </w:pPr>
    <w:rPr>
      <w:i/>
      <w:sz w:val="22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B9563A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2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locked/>
    <w:rsid w:val="006E1F35"/>
    <w:pPr>
      <w:tabs>
        <w:tab w:val="num" w:pos="3945"/>
      </w:tabs>
      <w:suppressAutoHyphens/>
      <w:spacing w:before="240" w:after="60" w:line="360" w:lineRule="auto"/>
      <w:ind w:left="3945" w:hanging="3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6E1F35"/>
    <w:pPr>
      <w:tabs>
        <w:tab w:val="num" w:pos="4665"/>
      </w:tabs>
      <w:suppressAutoHyphens/>
      <w:spacing w:before="240" w:after="60" w:line="360" w:lineRule="auto"/>
      <w:ind w:left="4665" w:hanging="180"/>
      <w:outlineLvl w:val="5"/>
    </w:pPr>
    <w:rPr>
      <w:rFonts w:eastAsia="Times New Roman"/>
      <w:b/>
      <w:bCs/>
      <w:sz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D3347"/>
    <w:pPr>
      <w:spacing w:after="120" w:line="252" w:lineRule="auto"/>
      <w:jc w:val="center"/>
      <w:outlineLvl w:val="6"/>
    </w:pPr>
    <w:rPr>
      <w:rFonts w:ascii="Cambria" w:hAnsi="Cambria"/>
      <w:i/>
      <w:caps/>
      <w:color w:val="943634"/>
      <w:spacing w:val="10"/>
      <w:sz w:val="22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6E1F35"/>
    <w:pPr>
      <w:tabs>
        <w:tab w:val="left" w:pos="2149"/>
      </w:tabs>
      <w:suppressAutoHyphens/>
      <w:spacing w:before="240" w:after="60" w:line="360" w:lineRule="auto"/>
      <w:ind w:left="2149" w:hanging="1440"/>
      <w:outlineLvl w:val="7"/>
    </w:pPr>
    <w:rPr>
      <w:rFonts w:eastAsia="Times New Roman"/>
      <w:i/>
      <w:iCs/>
      <w:sz w:val="28"/>
      <w:szCs w:val="28"/>
      <w:lang w:eastAsia="ar-SA"/>
    </w:rPr>
  </w:style>
  <w:style w:type="paragraph" w:styleId="9">
    <w:name w:val="heading 9"/>
    <w:basedOn w:val="a"/>
    <w:next w:val="a0"/>
    <w:link w:val="90"/>
    <w:uiPriority w:val="99"/>
    <w:qFormat/>
    <w:locked/>
    <w:rsid w:val="006E1F35"/>
    <w:pPr>
      <w:tabs>
        <w:tab w:val="left" w:pos="2293"/>
      </w:tabs>
      <w:suppressAutoHyphens/>
      <w:spacing w:line="360" w:lineRule="auto"/>
      <w:ind w:left="2293" w:hanging="1584"/>
      <w:outlineLvl w:val="8"/>
    </w:pPr>
    <w:rPr>
      <w:rFonts w:eastAsia="Times New Roman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F22111"/>
    <w:rPr>
      <w:rFonts w:ascii="Times New Roman" w:hAnsi="Times New Roman" w:cs="Times New Roman"/>
      <w:b/>
      <w:caps/>
      <w:kern w:val="32"/>
      <w:sz w:val="32"/>
      <w:lang w:eastAsia="en-US"/>
    </w:rPr>
  </w:style>
  <w:style w:type="character" w:customStyle="1" w:styleId="21">
    <w:name w:val="Заголовок 2 Знак"/>
    <w:link w:val="20"/>
    <w:uiPriority w:val="9"/>
    <w:locked/>
    <w:rsid w:val="00E82645"/>
    <w:rPr>
      <w:rFonts w:ascii="Times New Roman" w:hAnsi="Times New Roman" w:cs="Times New Roman"/>
      <w:b/>
      <w:sz w:val="26"/>
      <w:lang w:eastAsia="en-US"/>
    </w:rPr>
  </w:style>
  <w:style w:type="character" w:customStyle="1" w:styleId="30">
    <w:name w:val="Заголовок 3 Знак"/>
    <w:link w:val="3"/>
    <w:uiPriority w:val="9"/>
    <w:locked/>
    <w:rsid w:val="00C4260C"/>
    <w:rPr>
      <w:rFonts w:ascii="Times New Roman" w:hAnsi="Times New Roman" w:cs="Times New Roman"/>
      <w:i/>
      <w:sz w:val="22"/>
      <w:lang w:eastAsia="en-US"/>
    </w:rPr>
  </w:style>
  <w:style w:type="character" w:customStyle="1" w:styleId="40">
    <w:name w:val="Заголовок 4 Знак"/>
    <w:link w:val="4"/>
    <w:uiPriority w:val="9"/>
    <w:locked/>
    <w:rsid w:val="00B9563A"/>
    <w:rPr>
      <w:rFonts w:ascii="Cambria" w:hAnsi="Cambria" w:cs="Times New Roman"/>
      <w:b/>
      <w:i/>
      <w:color w:val="4F81BD"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9D3347"/>
    <w:rPr>
      <w:rFonts w:ascii="Cambria" w:hAnsi="Cambria" w:cs="Times New Roman"/>
      <w:i/>
      <w:caps/>
      <w:color w:val="943634"/>
      <w:spacing w:val="10"/>
      <w:sz w:val="22"/>
      <w:lang w:val="en-US" w:eastAsia="en-US"/>
    </w:rPr>
  </w:style>
  <w:style w:type="table" w:styleId="a4">
    <w:name w:val="Table Grid"/>
    <w:basedOn w:val="a2"/>
    <w:uiPriority w:val="59"/>
    <w:rsid w:val="008420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аблицы,Варианты ответов,Абзац списка основной,List Paragraph2,ПАРАГРАФ,Нумерация,список 1"/>
    <w:basedOn w:val="a"/>
    <w:link w:val="a6"/>
    <w:uiPriority w:val="34"/>
    <w:qFormat/>
    <w:rsid w:val="00432E77"/>
    <w:pPr>
      <w:ind w:left="720"/>
      <w:contextualSpacing/>
    </w:pPr>
    <w:rPr>
      <w:sz w:val="22"/>
      <w:szCs w:val="20"/>
      <w:lang/>
    </w:rPr>
  </w:style>
  <w:style w:type="character" w:styleId="a7">
    <w:name w:val="Hyperlink"/>
    <w:uiPriority w:val="99"/>
    <w:rsid w:val="005A6F99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CA161D"/>
    <w:rPr>
      <w:sz w:val="22"/>
      <w:lang w:eastAsia="en-US"/>
    </w:rPr>
  </w:style>
  <w:style w:type="paragraph" w:styleId="aa">
    <w:name w:val="header"/>
    <w:basedOn w:val="a"/>
    <w:link w:val="ab"/>
    <w:uiPriority w:val="99"/>
    <w:rsid w:val="00EF3F42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EF3F42"/>
    <w:rPr>
      <w:rFonts w:cs="Times New Roman"/>
      <w:sz w:val="22"/>
      <w:lang w:eastAsia="en-US"/>
    </w:rPr>
  </w:style>
  <w:style w:type="paragraph" w:styleId="ac">
    <w:name w:val="footer"/>
    <w:aliases w:val=" Знак6, Знак14,Знак6"/>
    <w:basedOn w:val="a"/>
    <w:link w:val="ad"/>
    <w:uiPriority w:val="99"/>
    <w:rsid w:val="00EF3F42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/>
    </w:rPr>
  </w:style>
  <w:style w:type="character" w:customStyle="1" w:styleId="ad">
    <w:name w:val="Нижний колонтитул Знак"/>
    <w:aliases w:val=" Знак6 Знак, Знак14 Знак,Знак6 Знак"/>
    <w:link w:val="ac"/>
    <w:uiPriority w:val="99"/>
    <w:locked/>
    <w:rsid w:val="00EF3F42"/>
    <w:rPr>
      <w:rFonts w:cs="Times New Roman"/>
      <w:sz w:val="22"/>
      <w:lang w:eastAsia="en-US"/>
    </w:rPr>
  </w:style>
  <w:style w:type="paragraph" w:styleId="ae">
    <w:name w:val="caption"/>
    <w:aliases w:val="Знак1 Знак Знак Знак,Таблица - Название объекта,!! Object Novogor !!,Caption Char,Caption Char1 Char1 Char Char,Caption Char Char2 Char1 Char Char,Caption Char Char Char1 Char Char Char,Знак13, Знак"/>
    <w:basedOn w:val="a"/>
    <w:next w:val="a"/>
    <w:uiPriority w:val="99"/>
    <w:qFormat/>
    <w:locked/>
    <w:rsid w:val="001279DD"/>
    <w:pPr>
      <w:ind w:firstLine="0"/>
    </w:pPr>
    <w:rPr>
      <w:bCs/>
      <w:szCs w:val="20"/>
    </w:rPr>
  </w:style>
  <w:style w:type="paragraph" w:styleId="af">
    <w:name w:val="Title"/>
    <w:aliases w:val="Знак Знак12"/>
    <w:basedOn w:val="a"/>
    <w:next w:val="a"/>
    <w:link w:val="af0"/>
    <w:uiPriority w:val="99"/>
    <w:qFormat/>
    <w:locked/>
    <w:rsid w:val="00A832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/>
    </w:rPr>
  </w:style>
  <w:style w:type="character" w:customStyle="1" w:styleId="af0">
    <w:name w:val="Название Знак"/>
    <w:aliases w:val="Знак Знак12 Знак"/>
    <w:link w:val="af"/>
    <w:uiPriority w:val="99"/>
    <w:locked/>
    <w:rsid w:val="00A83209"/>
    <w:rPr>
      <w:rFonts w:ascii="Cambria" w:hAnsi="Cambria" w:cs="Times New Roman"/>
      <w:b/>
      <w:kern w:val="28"/>
      <w:sz w:val="32"/>
      <w:lang w:eastAsia="en-US"/>
    </w:rPr>
  </w:style>
  <w:style w:type="paragraph" w:customStyle="1" w:styleId="Maximyz1">
    <w:name w:val="Maximyz Заголовок 1"/>
    <w:basedOn w:val="10"/>
    <w:link w:val="Maximyz10"/>
    <w:uiPriority w:val="99"/>
    <w:rsid w:val="007F706F"/>
    <w:pPr>
      <w:keepLines/>
      <w:spacing w:before="120"/>
    </w:pPr>
    <w:rPr>
      <w:caps w:val="0"/>
      <w:color w:val="000000"/>
      <w:kern w:val="0"/>
      <w:sz w:val="28"/>
    </w:rPr>
  </w:style>
  <w:style w:type="character" w:customStyle="1" w:styleId="Maximyz10">
    <w:name w:val="Maximyz Заголовок 1 Знак"/>
    <w:link w:val="Maximyz1"/>
    <w:uiPriority w:val="99"/>
    <w:locked/>
    <w:rsid w:val="007F706F"/>
    <w:rPr>
      <w:rFonts w:ascii="Times New Roman" w:hAnsi="Times New Roman"/>
      <w:b/>
      <w:color w:val="000000"/>
      <w:sz w:val="28"/>
      <w:lang w:eastAsia="en-US"/>
    </w:rPr>
  </w:style>
  <w:style w:type="paragraph" w:customStyle="1" w:styleId="af1">
    <w:name w:val="Раздел"/>
    <w:basedOn w:val="a"/>
    <w:link w:val="af2"/>
    <w:uiPriority w:val="99"/>
    <w:rsid w:val="007F706F"/>
    <w:rPr>
      <w:b/>
      <w:szCs w:val="20"/>
      <w:lang/>
    </w:rPr>
  </w:style>
  <w:style w:type="paragraph" w:customStyle="1" w:styleId="af3">
    <w:name w:val="Глава"/>
    <w:basedOn w:val="a5"/>
    <w:link w:val="af4"/>
    <w:uiPriority w:val="99"/>
    <w:qFormat/>
    <w:rsid w:val="00A83209"/>
    <w:pPr>
      <w:ind w:left="0" w:right="-21"/>
    </w:pPr>
    <w:rPr>
      <w:b/>
      <w:sz w:val="24"/>
    </w:rPr>
  </w:style>
  <w:style w:type="character" w:customStyle="1" w:styleId="af2">
    <w:name w:val="Раздел Знак"/>
    <w:link w:val="af1"/>
    <w:uiPriority w:val="99"/>
    <w:locked/>
    <w:rsid w:val="007F706F"/>
    <w:rPr>
      <w:rFonts w:ascii="Times New Roman" w:hAnsi="Times New Roman"/>
      <w:b/>
      <w:sz w:val="24"/>
      <w:lang w:eastAsia="en-US"/>
    </w:rPr>
  </w:style>
  <w:style w:type="paragraph" w:styleId="af5">
    <w:name w:val="Balloon Text"/>
    <w:basedOn w:val="a"/>
    <w:link w:val="af6"/>
    <w:uiPriority w:val="99"/>
    <w:rsid w:val="00A07DFE"/>
    <w:rPr>
      <w:rFonts w:ascii="Tahoma" w:hAnsi="Tahoma"/>
      <w:sz w:val="16"/>
      <w:szCs w:val="20"/>
      <w:lang/>
    </w:rPr>
  </w:style>
  <w:style w:type="character" w:customStyle="1" w:styleId="af6">
    <w:name w:val="Текст выноски Знак"/>
    <w:link w:val="af5"/>
    <w:uiPriority w:val="99"/>
    <w:locked/>
    <w:rsid w:val="00A07DFE"/>
    <w:rPr>
      <w:rFonts w:ascii="Tahoma" w:hAnsi="Tahoma" w:cs="Times New Roman"/>
      <w:sz w:val="16"/>
      <w:lang w:eastAsia="en-US"/>
    </w:rPr>
  </w:style>
  <w:style w:type="character" w:customStyle="1" w:styleId="a6">
    <w:name w:val="Абзац списка Знак"/>
    <w:aliases w:val="Таблицы Знак,Варианты ответов Знак,Абзац списка основной Знак,List Paragraph2 Знак,ПАРАГРАФ Знак,Нумерация Знак,список 1 Знак"/>
    <w:link w:val="a5"/>
    <w:uiPriority w:val="34"/>
    <w:locked/>
    <w:rsid w:val="00432E77"/>
    <w:rPr>
      <w:rFonts w:ascii="Times New Roman" w:hAnsi="Times New Roman"/>
      <w:sz w:val="22"/>
    </w:rPr>
  </w:style>
  <w:style w:type="character" w:customStyle="1" w:styleId="af4">
    <w:name w:val="Глава Знак"/>
    <w:link w:val="af3"/>
    <w:uiPriority w:val="99"/>
    <w:locked/>
    <w:rsid w:val="00A83209"/>
    <w:rPr>
      <w:rFonts w:ascii="Times New Roman" w:hAnsi="Times New Roman"/>
      <w:b/>
      <w:sz w:val="24"/>
      <w:lang w:eastAsia="en-US"/>
    </w:rPr>
  </w:style>
  <w:style w:type="paragraph" w:styleId="12">
    <w:name w:val="toc 1"/>
    <w:basedOn w:val="a"/>
    <w:next w:val="a"/>
    <w:autoRedefine/>
    <w:uiPriority w:val="39"/>
    <w:qFormat/>
    <w:locked/>
    <w:rsid w:val="00294FF7"/>
    <w:pPr>
      <w:tabs>
        <w:tab w:val="right" w:leader="dot" w:pos="9356"/>
      </w:tabs>
      <w:ind w:left="567" w:right="543" w:firstLine="142"/>
    </w:pPr>
  </w:style>
  <w:style w:type="paragraph" w:styleId="22">
    <w:name w:val="toc 2"/>
    <w:basedOn w:val="a"/>
    <w:next w:val="a"/>
    <w:autoRedefine/>
    <w:uiPriority w:val="39"/>
    <w:qFormat/>
    <w:locked/>
    <w:rsid w:val="00294FF7"/>
    <w:pPr>
      <w:tabs>
        <w:tab w:val="right" w:leader="dot" w:pos="9356"/>
      </w:tabs>
      <w:ind w:right="543" w:firstLine="0"/>
    </w:pPr>
  </w:style>
  <w:style w:type="character" w:styleId="af7">
    <w:name w:val="Strong"/>
    <w:uiPriority w:val="22"/>
    <w:qFormat/>
    <w:locked/>
    <w:rsid w:val="00176863"/>
    <w:rPr>
      <w:rFonts w:cs="Times New Roman"/>
      <w:b/>
    </w:rPr>
  </w:style>
  <w:style w:type="character" w:customStyle="1" w:styleId="apple-converted-space">
    <w:name w:val="apple-converted-space"/>
    <w:uiPriority w:val="99"/>
    <w:rsid w:val="00CE31D0"/>
  </w:style>
  <w:style w:type="paragraph" w:customStyle="1" w:styleId="lar2">
    <w:name w:val="lar2"/>
    <w:basedOn w:val="a"/>
    <w:uiPriority w:val="99"/>
    <w:rsid w:val="001C59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8">
    <w:name w:val="Normal (Web)"/>
    <w:aliases w:val="Обычный (Web)"/>
    <w:basedOn w:val="a"/>
    <w:link w:val="af9"/>
    <w:uiPriority w:val="99"/>
    <w:rsid w:val="001C5969"/>
    <w:pPr>
      <w:spacing w:before="100" w:beforeAutospacing="1" w:after="100" w:afterAutospacing="1"/>
    </w:pPr>
    <w:rPr>
      <w:rFonts w:eastAsia="Times New Roman"/>
      <w:szCs w:val="24"/>
      <w:lang/>
    </w:rPr>
  </w:style>
  <w:style w:type="character" w:customStyle="1" w:styleId="docbody">
    <w:name w:val="docbody"/>
    <w:uiPriority w:val="99"/>
    <w:rsid w:val="001C5969"/>
  </w:style>
  <w:style w:type="paragraph" w:customStyle="1" w:styleId="dim1">
    <w:name w:val="dim1"/>
    <w:basedOn w:val="a"/>
    <w:uiPriority w:val="99"/>
    <w:rsid w:val="000E449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046F17"/>
    <w:pPr>
      <w:widowControl w:val="0"/>
      <w:autoSpaceDE w:val="0"/>
      <w:autoSpaceDN w:val="0"/>
      <w:adjustRightInd w:val="0"/>
      <w:spacing w:line="408" w:lineRule="exact"/>
      <w:ind w:firstLine="422"/>
    </w:pPr>
    <w:rPr>
      <w:rFonts w:eastAsia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046F17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046F17"/>
    <w:pPr>
      <w:widowControl w:val="0"/>
      <w:autoSpaceDE w:val="0"/>
      <w:autoSpaceDN w:val="0"/>
      <w:adjustRightInd w:val="0"/>
      <w:spacing w:line="300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046F17"/>
    <w:pPr>
      <w:widowControl w:val="0"/>
      <w:autoSpaceDE w:val="0"/>
      <w:autoSpaceDN w:val="0"/>
      <w:adjustRightInd w:val="0"/>
      <w:spacing w:line="302" w:lineRule="exact"/>
    </w:pPr>
    <w:rPr>
      <w:rFonts w:eastAsia="Times New Roman"/>
      <w:szCs w:val="24"/>
      <w:lang w:eastAsia="ru-RU"/>
    </w:rPr>
  </w:style>
  <w:style w:type="character" w:customStyle="1" w:styleId="FontStyle12">
    <w:name w:val="Font Style12"/>
    <w:uiPriority w:val="99"/>
    <w:rsid w:val="00046F17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046F17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046F17"/>
    <w:rPr>
      <w:rFonts w:ascii="Times New Roman" w:hAnsi="Times New Roman"/>
      <w:sz w:val="26"/>
    </w:rPr>
  </w:style>
  <w:style w:type="paragraph" w:customStyle="1" w:styleId="13">
    <w:name w:val="Глава + Слева:  1"/>
    <w:aliases w:val="25 см"/>
    <w:basedOn w:val="a"/>
    <w:uiPriority w:val="99"/>
    <w:rsid w:val="00324160"/>
    <w:pPr>
      <w:ind w:firstLine="708"/>
    </w:pPr>
    <w:rPr>
      <w:b/>
    </w:rPr>
  </w:style>
  <w:style w:type="paragraph" w:customStyle="1" w:styleId="afa">
    <w:name w:val="ОснТекст"/>
    <w:basedOn w:val="a"/>
    <w:link w:val="afb"/>
    <w:uiPriority w:val="99"/>
    <w:rsid w:val="004F7A98"/>
    <w:pPr>
      <w:ind w:firstLine="540"/>
    </w:pPr>
    <w:rPr>
      <w:szCs w:val="20"/>
      <w:lang/>
    </w:rPr>
  </w:style>
  <w:style w:type="character" w:customStyle="1" w:styleId="afb">
    <w:name w:val="ОснТекст Знак"/>
    <w:link w:val="afa"/>
    <w:uiPriority w:val="99"/>
    <w:locked/>
    <w:rsid w:val="004F7A98"/>
    <w:rPr>
      <w:rFonts w:ascii="Times New Roman" w:hAnsi="Times New Roman"/>
      <w:sz w:val="24"/>
      <w:lang w:eastAsia="en-US"/>
    </w:rPr>
  </w:style>
  <w:style w:type="paragraph" w:customStyle="1" w:styleId="14">
    <w:name w:val="Без интервала1"/>
    <w:uiPriority w:val="99"/>
    <w:rsid w:val="002A6CA3"/>
    <w:rPr>
      <w:rFonts w:eastAsia="Times New Roman"/>
      <w:sz w:val="22"/>
      <w:szCs w:val="22"/>
      <w:lang w:eastAsia="en-US"/>
    </w:rPr>
  </w:style>
  <w:style w:type="paragraph" w:customStyle="1" w:styleId="afc">
    <w:name w:val="ТАБЛИЦЫ"/>
    <w:basedOn w:val="a8"/>
    <w:link w:val="afd"/>
    <w:uiPriority w:val="99"/>
    <w:rsid w:val="00B060AD"/>
    <w:pPr>
      <w:jc w:val="center"/>
    </w:pPr>
    <w:rPr>
      <w:rFonts w:ascii="Times New Roman" w:hAnsi="Times New Roman"/>
      <w:lang/>
    </w:rPr>
  </w:style>
  <w:style w:type="character" w:customStyle="1" w:styleId="a9">
    <w:name w:val="Без интервала Знак"/>
    <w:link w:val="a8"/>
    <w:uiPriority w:val="1"/>
    <w:locked/>
    <w:rsid w:val="00A202C1"/>
    <w:rPr>
      <w:sz w:val="22"/>
      <w:lang w:eastAsia="en-US" w:bidi="ar-SA"/>
    </w:rPr>
  </w:style>
  <w:style w:type="character" w:customStyle="1" w:styleId="afd">
    <w:name w:val="ТАБЛИЦЫ Знак"/>
    <w:link w:val="afc"/>
    <w:uiPriority w:val="99"/>
    <w:locked/>
    <w:rsid w:val="00B060AD"/>
    <w:rPr>
      <w:rFonts w:ascii="Times New Roman" w:hAnsi="Times New Roman"/>
      <w:sz w:val="22"/>
    </w:rPr>
  </w:style>
  <w:style w:type="character" w:customStyle="1" w:styleId="mw-headline">
    <w:name w:val="mw-headline"/>
    <w:uiPriority w:val="99"/>
    <w:rsid w:val="00B9563A"/>
    <w:rPr>
      <w:rFonts w:cs="Times New Roman"/>
    </w:rPr>
  </w:style>
  <w:style w:type="paragraph" w:customStyle="1" w:styleId="Default">
    <w:name w:val="Default"/>
    <w:rsid w:val="00B95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link w:val="ListParagraphChar"/>
    <w:uiPriority w:val="99"/>
    <w:rsid w:val="00B9563A"/>
    <w:pPr>
      <w:ind w:left="720"/>
    </w:pPr>
    <w:rPr>
      <w:sz w:val="22"/>
      <w:szCs w:val="20"/>
      <w:lang/>
    </w:rPr>
  </w:style>
  <w:style w:type="character" w:customStyle="1" w:styleId="ListParagraphChar">
    <w:name w:val="List Paragraph Char"/>
    <w:link w:val="15"/>
    <w:uiPriority w:val="99"/>
    <w:locked/>
    <w:rsid w:val="00B9563A"/>
    <w:rPr>
      <w:rFonts w:ascii="Times New Roman" w:hAnsi="Times New Roman"/>
      <w:sz w:val="22"/>
      <w:lang w:eastAsia="en-US"/>
    </w:rPr>
  </w:style>
  <w:style w:type="paragraph" w:styleId="a0">
    <w:name w:val="Body Text"/>
    <w:aliases w:val="Знак1 Знак"/>
    <w:basedOn w:val="a"/>
    <w:link w:val="afe"/>
    <w:uiPriority w:val="99"/>
    <w:qFormat/>
    <w:rsid w:val="00B9563A"/>
    <w:pPr>
      <w:spacing w:before="100" w:beforeAutospacing="1" w:after="100" w:afterAutospacing="1" w:line="360" w:lineRule="auto"/>
    </w:pPr>
    <w:rPr>
      <w:b/>
      <w:color w:val="000000"/>
      <w:sz w:val="28"/>
      <w:szCs w:val="20"/>
      <w:lang/>
    </w:rPr>
  </w:style>
  <w:style w:type="character" w:customStyle="1" w:styleId="afe">
    <w:name w:val="Основной текст Знак"/>
    <w:aliases w:val="Знак1 Знак Знак"/>
    <w:link w:val="a0"/>
    <w:uiPriority w:val="99"/>
    <w:locked/>
    <w:rsid w:val="00B9563A"/>
    <w:rPr>
      <w:rFonts w:ascii="Times New Roman" w:hAnsi="Times New Roman" w:cs="Times New Roman"/>
      <w:b/>
      <w:color w:val="000000"/>
      <w:sz w:val="28"/>
    </w:rPr>
  </w:style>
  <w:style w:type="character" w:customStyle="1" w:styleId="mycontent">
    <w:name w:val="mycontent"/>
    <w:uiPriority w:val="99"/>
    <w:rsid w:val="00B9563A"/>
    <w:rPr>
      <w:rFonts w:cs="Times New Roman"/>
    </w:rPr>
  </w:style>
  <w:style w:type="character" w:styleId="aff">
    <w:name w:val="FollowedHyperlink"/>
    <w:uiPriority w:val="99"/>
    <w:rsid w:val="001D7F2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6">
    <w:name w:val="font6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1D7F2D"/>
    <w:pPr>
      <w:spacing w:before="100" w:beforeAutospacing="1" w:after="100" w:afterAutospacing="1"/>
    </w:pPr>
    <w:rPr>
      <w:rFonts w:ascii="Arial CYR" w:eastAsia="Times New Roman" w:hAnsi="Arial CYR" w:cs="Arial CYR"/>
      <w:color w:val="FF0000"/>
      <w:szCs w:val="24"/>
      <w:lang w:eastAsia="ru-RU"/>
    </w:rPr>
  </w:style>
  <w:style w:type="paragraph" w:customStyle="1" w:styleId="xl66">
    <w:name w:val="xl66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2">
    <w:name w:val="xl72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3">
    <w:name w:val="xl73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74">
    <w:name w:val="xl74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5">
    <w:name w:val="xl75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78">
    <w:name w:val="xl78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83">
    <w:name w:val="xl83"/>
    <w:basedOn w:val="a"/>
    <w:rsid w:val="001D7F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84">
    <w:name w:val="xl84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6">
    <w:name w:val="xl86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7">
    <w:name w:val="xl87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88">
    <w:name w:val="xl88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1">
    <w:name w:val="xl91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2">
    <w:name w:val="xl92"/>
    <w:basedOn w:val="a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1D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1D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1D7F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1D7F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1D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1D7F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1D7F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D7F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1D7F2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2B72B6"/>
    <w:pPr>
      <w:tabs>
        <w:tab w:val="center" w:pos="4680"/>
        <w:tab w:val="right" w:pos="9360"/>
      </w:tabs>
    </w:pPr>
    <w:rPr>
      <w:sz w:val="22"/>
      <w:szCs w:val="20"/>
      <w:lang/>
    </w:rPr>
  </w:style>
  <w:style w:type="character" w:customStyle="1" w:styleId="MTDisplayEquation0">
    <w:name w:val="MTDisplayEquation Знак"/>
    <w:link w:val="MTDisplayEquation"/>
    <w:uiPriority w:val="99"/>
    <w:locked/>
    <w:rsid w:val="002B72B6"/>
    <w:rPr>
      <w:rFonts w:ascii="Times New Roman" w:hAnsi="Times New Roman"/>
      <w:sz w:val="22"/>
      <w:lang w:eastAsia="en-US"/>
    </w:rPr>
  </w:style>
  <w:style w:type="character" w:styleId="aff0">
    <w:name w:val="Placeholder Text"/>
    <w:uiPriority w:val="99"/>
    <w:semiHidden/>
    <w:rsid w:val="005A3E03"/>
    <w:rPr>
      <w:rFonts w:cs="Times New Roman"/>
      <w:color w:val="808080"/>
    </w:rPr>
  </w:style>
  <w:style w:type="paragraph" w:styleId="aff1">
    <w:name w:val="Document Map"/>
    <w:basedOn w:val="a"/>
    <w:link w:val="aff2"/>
    <w:uiPriority w:val="99"/>
    <w:rsid w:val="00F23C2E"/>
    <w:rPr>
      <w:rFonts w:ascii="Tahoma" w:hAnsi="Tahoma"/>
      <w:sz w:val="16"/>
      <w:szCs w:val="16"/>
      <w:lang/>
    </w:rPr>
  </w:style>
  <w:style w:type="character" w:customStyle="1" w:styleId="aff2">
    <w:name w:val="Схема документа Знак"/>
    <w:link w:val="aff1"/>
    <w:uiPriority w:val="99"/>
    <w:locked/>
    <w:rsid w:val="00F23C2E"/>
    <w:rPr>
      <w:rFonts w:ascii="Tahoma" w:hAnsi="Tahoma" w:cs="Tahoma"/>
      <w:sz w:val="16"/>
      <w:szCs w:val="16"/>
      <w:lang w:eastAsia="en-US"/>
    </w:rPr>
  </w:style>
  <w:style w:type="paragraph" w:styleId="aff3">
    <w:name w:val="Revision"/>
    <w:hidden/>
    <w:uiPriority w:val="99"/>
    <w:semiHidden/>
    <w:rsid w:val="009B32DF"/>
    <w:rPr>
      <w:sz w:val="22"/>
      <w:szCs w:val="22"/>
      <w:lang w:eastAsia="en-US"/>
    </w:rPr>
  </w:style>
  <w:style w:type="paragraph" w:styleId="aff4">
    <w:name w:val="TOC Heading"/>
    <w:basedOn w:val="10"/>
    <w:next w:val="a"/>
    <w:uiPriority w:val="39"/>
    <w:qFormat/>
    <w:rsid w:val="001610E6"/>
    <w:pPr>
      <w:keepLines/>
      <w:spacing w:before="48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qFormat/>
    <w:locked/>
    <w:rsid w:val="00E835E0"/>
    <w:pPr>
      <w:ind w:left="440"/>
    </w:pPr>
  </w:style>
  <w:style w:type="paragraph" w:customStyle="1" w:styleId="Style8">
    <w:name w:val="Style8"/>
    <w:basedOn w:val="a"/>
    <w:rsid w:val="00731F88"/>
    <w:pPr>
      <w:widowControl w:val="0"/>
      <w:suppressAutoHyphens/>
      <w:autoSpaceDE w:val="0"/>
      <w:textAlignment w:val="baseline"/>
    </w:pPr>
    <w:rPr>
      <w:kern w:val="1"/>
      <w:szCs w:val="24"/>
      <w:lang w:eastAsia="hi-IN" w:bidi="hi-IN"/>
    </w:rPr>
  </w:style>
  <w:style w:type="paragraph" w:styleId="41">
    <w:name w:val="toc 4"/>
    <w:basedOn w:val="a"/>
    <w:next w:val="a"/>
    <w:autoRedefine/>
    <w:uiPriority w:val="99"/>
    <w:locked/>
    <w:rsid w:val="000166F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locked/>
    <w:rsid w:val="000166F1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locked/>
    <w:rsid w:val="000166F1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locked/>
    <w:rsid w:val="000166F1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locked/>
    <w:rsid w:val="000166F1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locked/>
    <w:rsid w:val="000166F1"/>
    <w:pPr>
      <w:spacing w:after="100"/>
      <w:ind w:left="1760"/>
    </w:pPr>
    <w:rPr>
      <w:rFonts w:eastAsia="Times New Roman"/>
      <w:lang w:eastAsia="ru-RU"/>
    </w:rPr>
  </w:style>
  <w:style w:type="table" w:customStyle="1" w:styleId="16">
    <w:name w:val="Сетка таблицы1"/>
    <w:uiPriority w:val="59"/>
    <w:rsid w:val="00F97A5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59"/>
    <w:rsid w:val="00D13C0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59"/>
    <w:rsid w:val="007529E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59"/>
    <w:rsid w:val="0065678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8C634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102C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Современный"/>
    <w:link w:val="aff6"/>
    <w:uiPriority w:val="99"/>
    <w:rsid w:val="00DA03C5"/>
    <w:pPr>
      <w:jc w:val="center"/>
    </w:pPr>
    <w:rPr>
      <w:rFonts w:ascii="Times New Roman" w:hAnsi="Times New Roman"/>
      <w:b/>
      <w:sz w:val="22"/>
      <w:lang w:eastAsia="ja-JP"/>
    </w:rPr>
  </w:style>
  <w:style w:type="character" w:customStyle="1" w:styleId="aff6">
    <w:name w:val="Современный Знак"/>
    <w:link w:val="aff5"/>
    <w:uiPriority w:val="99"/>
    <w:locked/>
    <w:rsid w:val="00DA03C5"/>
    <w:rPr>
      <w:rFonts w:ascii="Times New Roman" w:hAnsi="Times New Roman"/>
      <w:b/>
      <w:sz w:val="22"/>
      <w:lang w:eastAsia="ja-JP" w:bidi="ar-SA"/>
    </w:rPr>
  </w:style>
  <w:style w:type="paragraph" w:styleId="aff7">
    <w:name w:val="footnote text"/>
    <w:aliases w:val="Table_Footnote_last Знак,Table_Footnote_last Знак Знак,Table_Footnote_last,Текст сноски Знак1 Знак,Текст сноски Знак Знак Знак Знак,Текст сноски Знак2 Знак Знак Знак Знак,Текст сноски Знак1 Знак Знак Знак Знак Знак"/>
    <w:basedOn w:val="a"/>
    <w:link w:val="aff8"/>
    <w:uiPriority w:val="99"/>
    <w:rsid w:val="004A08D3"/>
    <w:pPr>
      <w:widowControl w:val="0"/>
      <w:autoSpaceDE w:val="0"/>
      <w:spacing w:before="120"/>
      <w:ind w:firstLine="720"/>
    </w:pPr>
    <w:rPr>
      <w:sz w:val="20"/>
      <w:szCs w:val="20"/>
      <w:lang w:eastAsia="ar-SA"/>
    </w:rPr>
  </w:style>
  <w:style w:type="character" w:customStyle="1" w:styleId="aff8">
    <w:name w:val="Текст сноски Знак"/>
    <w:aliases w:val="Table_Footnote_last Знак Знак1,Table_Footnote_last Знак Знак Знак,Table_Footnote_last Знак1,Текст сноски Знак1 Знак Знак,Текст сноски Знак Знак Знак Знак Знак,Текст сноски Знак2 Знак Знак Знак Знак Знак"/>
    <w:link w:val="aff7"/>
    <w:uiPriority w:val="99"/>
    <w:locked/>
    <w:rsid w:val="004A08D3"/>
    <w:rPr>
      <w:rFonts w:ascii="Times New Roman" w:hAnsi="Times New Roman" w:cs="Times New Roman"/>
      <w:lang w:eastAsia="ar-SA" w:bidi="ar-SA"/>
    </w:rPr>
  </w:style>
  <w:style w:type="table" w:customStyle="1" w:styleId="72">
    <w:name w:val="Сетка таблицы7"/>
    <w:uiPriority w:val="59"/>
    <w:rsid w:val="00C32E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a"/>
    <w:uiPriority w:val="99"/>
    <w:rsid w:val="002664F5"/>
    <w:pPr>
      <w:widowControl w:val="0"/>
      <w:suppressLineNumbers/>
      <w:suppressAutoHyphens/>
      <w:ind w:firstLine="0"/>
      <w:jc w:val="left"/>
    </w:pPr>
    <w:rPr>
      <w:kern w:val="1"/>
      <w:szCs w:val="24"/>
    </w:rPr>
  </w:style>
  <w:style w:type="paragraph" w:customStyle="1" w:styleId="TableContents">
    <w:name w:val="Table Contents"/>
    <w:basedOn w:val="a"/>
    <w:uiPriority w:val="99"/>
    <w:rsid w:val="002664F5"/>
    <w:pPr>
      <w:widowControl w:val="0"/>
      <w:suppressLineNumbers/>
      <w:suppressAutoHyphens/>
      <w:ind w:firstLine="0"/>
      <w:jc w:val="left"/>
    </w:pPr>
    <w:rPr>
      <w:kern w:val="1"/>
      <w:szCs w:val="24"/>
    </w:rPr>
  </w:style>
  <w:style w:type="paragraph" w:customStyle="1" w:styleId="S1">
    <w:name w:val="S_Заголовок 1"/>
    <w:basedOn w:val="a"/>
    <w:uiPriority w:val="99"/>
    <w:rsid w:val="00E51639"/>
    <w:pPr>
      <w:numPr>
        <w:numId w:val="5"/>
      </w:numPr>
      <w:suppressAutoHyphens/>
      <w:jc w:val="center"/>
    </w:pPr>
    <w:rPr>
      <w:rFonts w:eastAsia="Times New Roman"/>
      <w:caps/>
      <w:szCs w:val="24"/>
      <w:lang w:eastAsia="ar-SA"/>
    </w:rPr>
  </w:style>
  <w:style w:type="table" w:customStyle="1" w:styleId="82">
    <w:name w:val="Сетка таблицы8"/>
    <w:uiPriority w:val="59"/>
    <w:rsid w:val="00681E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Абзац"/>
    <w:basedOn w:val="a"/>
    <w:link w:val="affa"/>
    <w:qFormat/>
    <w:rsid w:val="0033424F"/>
    <w:pPr>
      <w:spacing w:before="120" w:after="60"/>
      <w:ind w:firstLine="567"/>
    </w:pPr>
    <w:rPr>
      <w:szCs w:val="20"/>
      <w:lang/>
    </w:rPr>
  </w:style>
  <w:style w:type="character" w:customStyle="1" w:styleId="affa">
    <w:name w:val="Абзац Знак"/>
    <w:link w:val="aff9"/>
    <w:locked/>
    <w:rsid w:val="0033424F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rsid w:val="00F9784F"/>
    <w:pPr>
      <w:spacing w:after="120" w:line="480" w:lineRule="auto"/>
      <w:ind w:left="283"/>
    </w:pPr>
    <w:rPr>
      <w:sz w:val="22"/>
      <w:lang/>
    </w:rPr>
  </w:style>
  <w:style w:type="character" w:customStyle="1" w:styleId="25">
    <w:name w:val="Основной текст с отступом 2 Знак"/>
    <w:link w:val="24"/>
    <w:uiPriority w:val="99"/>
    <w:locked/>
    <w:rsid w:val="00F9784F"/>
    <w:rPr>
      <w:rFonts w:ascii="Times New Roman" w:hAnsi="Times New Roman" w:cs="Times New Roman"/>
      <w:sz w:val="22"/>
      <w:szCs w:val="22"/>
    </w:rPr>
  </w:style>
  <w:style w:type="paragraph" w:customStyle="1" w:styleId="S">
    <w:name w:val="S_Обычный жирный"/>
    <w:basedOn w:val="a"/>
    <w:uiPriority w:val="99"/>
    <w:qFormat/>
    <w:rsid w:val="00F9784F"/>
    <w:rPr>
      <w:rFonts w:eastAsia="Times New Roman"/>
      <w:sz w:val="28"/>
      <w:szCs w:val="24"/>
      <w:lang w:eastAsia="ru-RU"/>
    </w:rPr>
  </w:style>
  <w:style w:type="paragraph" w:styleId="affb">
    <w:name w:val="Subtitle"/>
    <w:basedOn w:val="a"/>
    <w:next w:val="a"/>
    <w:link w:val="affc"/>
    <w:uiPriority w:val="99"/>
    <w:qFormat/>
    <w:locked/>
    <w:rsid w:val="00F9784F"/>
    <w:pPr>
      <w:numPr>
        <w:ilvl w:val="1"/>
      </w:numPr>
      <w:spacing w:after="200"/>
      <w:ind w:firstLine="709"/>
      <w:jc w:val="left"/>
    </w:pPr>
    <w:rPr>
      <w:rFonts w:ascii="Cambria" w:hAnsi="Cambria"/>
      <w:i/>
      <w:iCs/>
      <w:color w:val="4F81BD"/>
      <w:spacing w:val="15"/>
      <w:szCs w:val="24"/>
      <w:lang w:eastAsia="ru-RU"/>
    </w:rPr>
  </w:style>
  <w:style w:type="character" w:customStyle="1" w:styleId="affc">
    <w:name w:val="Подзаголовок Знак"/>
    <w:link w:val="affb"/>
    <w:uiPriority w:val="99"/>
    <w:locked/>
    <w:rsid w:val="00F9784F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font0">
    <w:name w:val="font0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color w:val="000000"/>
      <w:sz w:val="22"/>
      <w:lang w:eastAsia="ru-RU"/>
    </w:rPr>
  </w:style>
  <w:style w:type="paragraph" w:customStyle="1" w:styleId="xl63">
    <w:name w:val="xl63"/>
    <w:basedOn w:val="a"/>
    <w:rsid w:val="00F9784F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F9784F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15">
    <w:name w:val="xl115"/>
    <w:basedOn w:val="a"/>
    <w:rsid w:val="00F978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6">
    <w:name w:val="xl11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20">
    <w:name w:val="xl12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8">
    <w:name w:val="xl128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33">
    <w:name w:val="xl133"/>
    <w:basedOn w:val="a"/>
    <w:rsid w:val="00F9784F"/>
    <w:pPr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5">
    <w:name w:val="xl135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6">
    <w:name w:val="xl136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7">
    <w:name w:val="xl137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color w:val="FF0000"/>
      <w:sz w:val="16"/>
      <w:szCs w:val="16"/>
      <w:lang w:eastAsia="ru-RU"/>
    </w:rPr>
  </w:style>
  <w:style w:type="paragraph" w:customStyle="1" w:styleId="xl138">
    <w:name w:val="xl138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4">
    <w:name w:val="xl144"/>
    <w:basedOn w:val="a"/>
    <w:rsid w:val="00F978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5">
    <w:name w:val="xl145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6">
    <w:name w:val="xl146"/>
    <w:basedOn w:val="a"/>
    <w:rsid w:val="00F978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7">
    <w:name w:val="xl147"/>
    <w:basedOn w:val="a"/>
    <w:rsid w:val="00F9784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8">
    <w:name w:val="xl148"/>
    <w:basedOn w:val="a"/>
    <w:rsid w:val="00F978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9">
    <w:name w:val="xl149"/>
    <w:basedOn w:val="a"/>
    <w:rsid w:val="00F978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0">
    <w:name w:val="xl150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i/>
      <w:iCs/>
      <w:color w:val="FF0000"/>
      <w:sz w:val="20"/>
      <w:szCs w:val="20"/>
      <w:lang w:eastAsia="ru-RU"/>
    </w:rPr>
  </w:style>
  <w:style w:type="paragraph" w:customStyle="1" w:styleId="xl151">
    <w:name w:val="xl151"/>
    <w:basedOn w:val="a"/>
    <w:rsid w:val="00F97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i/>
      <w:iCs/>
      <w:color w:val="FF0000"/>
      <w:sz w:val="20"/>
      <w:szCs w:val="20"/>
      <w:lang w:eastAsia="ru-RU"/>
    </w:rPr>
  </w:style>
  <w:style w:type="paragraph" w:customStyle="1" w:styleId="xl152">
    <w:name w:val="xl152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3">
    <w:name w:val="xl153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4">
    <w:name w:val="xl154"/>
    <w:basedOn w:val="a"/>
    <w:rsid w:val="00F97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55">
    <w:name w:val="xl155"/>
    <w:basedOn w:val="a"/>
    <w:rsid w:val="00F97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F97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7">
    <w:name w:val="xl157"/>
    <w:basedOn w:val="a"/>
    <w:rsid w:val="00F97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2">
    <w:name w:val="Список_маркерный_2_уровень"/>
    <w:basedOn w:val="1"/>
    <w:uiPriority w:val="99"/>
    <w:rsid w:val="00F9784F"/>
    <w:pPr>
      <w:numPr>
        <w:ilvl w:val="1"/>
      </w:numPr>
      <w:ind w:left="1647" w:hanging="360"/>
    </w:pPr>
  </w:style>
  <w:style w:type="paragraph" w:customStyle="1" w:styleId="1">
    <w:name w:val="Список_маркерный_1_уровень"/>
    <w:link w:val="17"/>
    <w:uiPriority w:val="99"/>
    <w:rsid w:val="00F9784F"/>
    <w:pPr>
      <w:numPr>
        <w:numId w:val="9"/>
      </w:numPr>
      <w:spacing w:before="6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Список_маркерный_1_уровень Знак"/>
    <w:link w:val="1"/>
    <w:uiPriority w:val="99"/>
    <w:locked/>
    <w:rsid w:val="00F9784F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font7">
    <w:name w:val="font7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font8">
    <w:name w:val="font8"/>
    <w:basedOn w:val="a"/>
    <w:uiPriority w:val="99"/>
    <w:rsid w:val="00F9784F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73">
    <w:name w:val="Основной текст7"/>
    <w:basedOn w:val="a"/>
    <w:uiPriority w:val="99"/>
    <w:rsid w:val="00F9784F"/>
    <w:pPr>
      <w:widowControl w:val="0"/>
      <w:shd w:val="clear" w:color="auto" w:fill="FFFFFF"/>
      <w:suppressAutoHyphens/>
      <w:spacing w:after="1920" w:line="274" w:lineRule="exact"/>
      <w:ind w:hanging="360"/>
      <w:jc w:val="right"/>
    </w:pPr>
    <w:rPr>
      <w:rFonts w:ascii="Arial Unicode MS" w:eastAsia="Arial Unicode MS" w:cs="Arial Unicode MS"/>
      <w:sz w:val="23"/>
      <w:szCs w:val="23"/>
      <w:shd w:val="clear" w:color="auto" w:fill="FFFFFF"/>
      <w:lang w:eastAsia="ru-RU"/>
    </w:rPr>
  </w:style>
  <w:style w:type="paragraph" w:customStyle="1" w:styleId="18">
    <w:name w:val="1 Стиль"/>
    <w:basedOn w:val="affd"/>
    <w:link w:val="19"/>
    <w:uiPriority w:val="99"/>
    <w:rsid w:val="008E654B"/>
    <w:pPr>
      <w:spacing w:after="0" w:line="360" w:lineRule="auto"/>
      <w:ind w:left="0"/>
    </w:pPr>
    <w:rPr>
      <w:sz w:val="24"/>
      <w:szCs w:val="20"/>
      <w:lang w:eastAsia="ru-RU"/>
    </w:rPr>
  </w:style>
  <w:style w:type="character" w:customStyle="1" w:styleId="19">
    <w:name w:val="1 Стиль Знак"/>
    <w:link w:val="18"/>
    <w:uiPriority w:val="99"/>
    <w:locked/>
    <w:rsid w:val="008E654B"/>
    <w:rPr>
      <w:rFonts w:ascii="Times New Roman" w:hAnsi="Times New Roman"/>
      <w:sz w:val="24"/>
      <w:lang w:eastAsia="ru-RU"/>
    </w:rPr>
  </w:style>
  <w:style w:type="paragraph" w:styleId="affd">
    <w:name w:val="Body Text Indent"/>
    <w:basedOn w:val="a"/>
    <w:link w:val="affe"/>
    <w:uiPriority w:val="99"/>
    <w:rsid w:val="008E654B"/>
    <w:pPr>
      <w:spacing w:after="120"/>
      <w:ind w:left="283"/>
    </w:pPr>
    <w:rPr>
      <w:sz w:val="22"/>
      <w:lang/>
    </w:rPr>
  </w:style>
  <w:style w:type="character" w:customStyle="1" w:styleId="affe">
    <w:name w:val="Основной текст с отступом Знак"/>
    <w:link w:val="affd"/>
    <w:uiPriority w:val="99"/>
    <w:locked/>
    <w:rsid w:val="008E654B"/>
    <w:rPr>
      <w:rFonts w:ascii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"/>
    <w:rsid w:val="001279DD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afff">
    <w:name w:val="Заголовок ДЖ"/>
    <w:basedOn w:val="a"/>
    <w:link w:val="afff0"/>
    <w:uiPriority w:val="99"/>
    <w:rsid w:val="002638A4"/>
    <w:pPr>
      <w:widowControl w:val="0"/>
      <w:shd w:val="clear" w:color="auto" w:fill="FFFFFF"/>
      <w:autoSpaceDE w:val="0"/>
      <w:autoSpaceDN w:val="0"/>
      <w:adjustRightInd w:val="0"/>
      <w:spacing w:after="120" w:line="288" w:lineRule="auto"/>
      <w:ind w:right="403" w:firstLine="0"/>
    </w:pPr>
    <w:rPr>
      <w:b/>
      <w:szCs w:val="20"/>
      <w:lang w:eastAsia="ru-RU"/>
    </w:rPr>
  </w:style>
  <w:style w:type="character" w:customStyle="1" w:styleId="afff0">
    <w:name w:val="Заголовок ДЖ Знак"/>
    <w:link w:val="afff"/>
    <w:uiPriority w:val="99"/>
    <w:locked/>
    <w:rsid w:val="002638A4"/>
    <w:rPr>
      <w:rFonts w:ascii="Times New Roman" w:hAnsi="Times New Roman"/>
      <w:b/>
      <w:sz w:val="24"/>
      <w:shd w:val="clear" w:color="auto" w:fill="FFFFFF"/>
      <w:lang w:eastAsia="ru-RU"/>
    </w:rPr>
  </w:style>
  <w:style w:type="paragraph" w:customStyle="1" w:styleId="1a">
    <w:name w:val="Знак1"/>
    <w:basedOn w:val="a"/>
    <w:rsid w:val="00635129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1">
    <w:name w:val="миша"/>
    <w:basedOn w:val="a"/>
    <w:rsid w:val="00B875F7"/>
    <w:pPr>
      <w:ind w:firstLine="794"/>
    </w:pPr>
    <w:rPr>
      <w:rFonts w:eastAsia="Times New Roman"/>
      <w:bCs/>
      <w:sz w:val="26"/>
      <w:szCs w:val="24"/>
      <w:lang w:eastAsia="ru-RU"/>
    </w:rPr>
  </w:style>
  <w:style w:type="paragraph" w:customStyle="1" w:styleId="afff2">
    <w:name w:val="Обычн"/>
    <w:basedOn w:val="a"/>
    <w:link w:val="afff3"/>
    <w:qFormat/>
    <w:rsid w:val="00666237"/>
    <w:rPr>
      <w:rFonts w:eastAsia="Times New Roman"/>
      <w:szCs w:val="36"/>
      <w:lang/>
    </w:rPr>
  </w:style>
  <w:style w:type="character" w:customStyle="1" w:styleId="afff3">
    <w:name w:val="Обычн Знак"/>
    <w:link w:val="afff2"/>
    <w:rsid w:val="00666237"/>
    <w:rPr>
      <w:rFonts w:ascii="Times New Roman" w:eastAsia="Times New Roman" w:hAnsi="Times New Roman"/>
      <w:sz w:val="24"/>
      <w:szCs w:val="36"/>
    </w:rPr>
  </w:style>
  <w:style w:type="table" w:customStyle="1" w:styleId="250">
    <w:name w:val="Сетка таблицы25"/>
    <w:basedOn w:val="a2"/>
    <w:next w:val="a4"/>
    <w:uiPriority w:val="99"/>
    <w:rsid w:val="00C55E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6E1F35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6E1F35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rsid w:val="006E1F35"/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link w:val="9"/>
    <w:uiPriority w:val="99"/>
    <w:rsid w:val="006E1F35"/>
    <w:rPr>
      <w:rFonts w:ascii="Times New Roman" w:eastAsia="Times New Roman" w:hAnsi="Times New Roman"/>
      <w:sz w:val="18"/>
      <w:szCs w:val="18"/>
      <w:lang w:eastAsia="ar-SA"/>
    </w:rPr>
  </w:style>
  <w:style w:type="character" w:styleId="afff4">
    <w:name w:val="page number"/>
    <w:uiPriority w:val="99"/>
    <w:locked/>
    <w:rsid w:val="006E1F35"/>
  </w:style>
  <w:style w:type="paragraph" w:customStyle="1" w:styleId="ConsPlusNormal">
    <w:name w:val="ConsPlusNormal"/>
    <w:qFormat/>
    <w:rsid w:val="006E1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qFormat/>
    <w:rsid w:val="006E1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styleId="afff5">
    <w:name w:val="Block Text"/>
    <w:basedOn w:val="a"/>
    <w:uiPriority w:val="99"/>
    <w:locked/>
    <w:rsid w:val="006E1F35"/>
    <w:pPr>
      <w:ind w:left="-109" w:right="6398"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E1F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33">
    <w:name w:val="Body Text Indent 3"/>
    <w:basedOn w:val="a"/>
    <w:link w:val="34"/>
    <w:locked/>
    <w:rsid w:val="006E1F35"/>
    <w:pPr>
      <w:spacing w:after="120"/>
      <w:ind w:left="283" w:firstLine="0"/>
      <w:jc w:val="left"/>
    </w:pPr>
    <w:rPr>
      <w:rFonts w:eastAsia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6E1F35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"/>
    <w:link w:val="27"/>
    <w:uiPriority w:val="99"/>
    <w:locked/>
    <w:rsid w:val="006E1F35"/>
    <w:pPr>
      <w:spacing w:after="120" w:line="480" w:lineRule="auto"/>
      <w:ind w:firstLine="0"/>
      <w:jc w:val="left"/>
    </w:pPr>
    <w:rPr>
      <w:rFonts w:eastAsia="Times New Roman"/>
      <w:sz w:val="28"/>
      <w:szCs w:val="28"/>
      <w:lang/>
    </w:rPr>
  </w:style>
  <w:style w:type="character" w:customStyle="1" w:styleId="27">
    <w:name w:val="Основной текст 2 Знак"/>
    <w:link w:val="26"/>
    <w:uiPriority w:val="99"/>
    <w:rsid w:val="006E1F35"/>
    <w:rPr>
      <w:rFonts w:ascii="Times New Roman" w:eastAsia="Times New Roman" w:hAnsi="Times New Roman"/>
      <w:sz w:val="28"/>
      <w:szCs w:val="28"/>
    </w:rPr>
  </w:style>
  <w:style w:type="paragraph" w:customStyle="1" w:styleId="210">
    <w:name w:val="Основной текст с отступом 21"/>
    <w:basedOn w:val="1b"/>
    <w:rsid w:val="006E1F35"/>
    <w:pPr>
      <w:ind w:firstLine="709"/>
      <w:jc w:val="both"/>
    </w:pPr>
    <w:rPr>
      <w:snapToGrid w:val="0"/>
    </w:rPr>
  </w:style>
  <w:style w:type="paragraph" w:customStyle="1" w:styleId="1b">
    <w:name w:val="Обычный1"/>
    <w:rsid w:val="006E1F35"/>
    <w:rPr>
      <w:rFonts w:ascii="Times New Roman" w:eastAsia="Times New Roman" w:hAnsi="Times New Roman"/>
      <w:sz w:val="28"/>
      <w:lang w:eastAsia="en-US"/>
    </w:rPr>
  </w:style>
  <w:style w:type="paragraph" w:customStyle="1" w:styleId="afff6">
    <w:name w:val="Знак Знак Знак Знак"/>
    <w:basedOn w:val="a"/>
    <w:rsid w:val="006E1F35"/>
    <w:pPr>
      <w:tabs>
        <w:tab w:val="num" w:pos="1287"/>
      </w:tabs>
      <w:spacing w:after="160" w:line="240" w:lineRule="exact"/>
      <w:ind w:left="1287" w:hanging="360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c">
    <w:name w:val="заголовок 1"/>
    <w:basedOn w:val="a"/>
    <w:next w:val="a"/>
    <w:rsid w:val="006E1F35"/>
    <w:pPr>
      <w:keepNext/>
      <w:ind w:firstLine="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1d">
    <w:name w:val="Основной текст1"/>
    <w:basedOn w:val="1b"/>
    <w:link w:val="afff7"/>
    <w:rsid w:val="006E1F35"/>
    <w:pPr>
      <w:snapToGrid w:val="0"/>
      <w:jc w:val="both"/>
    </w:pPr>
    <w:rPr>
      <w:rFonts w:ascii="a_Timer" w:hAnsi="a_Timer"/>
      <w:lang/>
    </w:rPr>
  </w:style>
  <w:style w:type="paragraph" w:customStyle="1" w:styleId="1e">
    <w:name w:val="Заголовок_1 Знак"/>
    <w:basedOn w:val="a"/>
    <w:rsid w:val="006E1F35"/>
    <w:pPr>
      <w:suppressAutoHyphens/>
      <w:spacing w:line="360" w:lineRule="auto"/>
      <w:jc w:val="center"/>
    </w:pPr>
    <w:rPr>
      <w:rFonts w:eastAsia="Times New Roman"/>
      <w:b/>
      <w:caps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6E1F35"/>
    <w:pPr>
      <w:ind w:firstLine="0"/>
    </w:pPr>
    <w:rPr>
      <w:rFonts w:eastAsia="Times New Roman"/>
      <w:sz w:val="28"/>
      <w:szCs w:val="20"/>
      <w:lang w:eastAsia="ru-RU"/>
    </w:rPr>
  </w:style>
  <w:style w:type="paragraph" w:customStyle="1" w:styleId="afff8">
    <w:name w:val="Тескт"/>
    <w:basedOn w:val="a"/>
    <w:rsid w:val="006E1F35"/>
    <w:pPr>
      <w:spacing w:line="360" w:lineRule="auto"/>
      <w:ind w:firstLine="720"/>
    </w:pPr>
    <w:rPr>
      <w:rFonts w:eastAsia="Times New Roman"/>
      <w:szCs w:val="24"/>
      <w:lang w:eastAsia="ru-RU"/>
    </w:rPr>
  </w:style>
  <w:style w:type="character" w:customStyle="1" w:styleId="afff9">
    <w:name w:val="Обычный в таблице Знак Знак"/>
    <w:rsid w:val="006E1F35"/>
    <w:rPr>
      <w:sz w:val="24"/>
      <w:szCs w:val="24"/>
      <w:lang w:val="ru-RU" w:eastAsia="ru-RU" w:bidi="ar-SA"/>
    </w:rPr>
  </w:style>
  <w:style w:type="paragraph" w:customStyle="1" w:styleId="afffa">
    <w:name w:val="Заголовок главы"/>
    <w:basedOn w:val="a"/>
    <w:link w:val="afffb"/>
    <w:rsid w:val="006E1F35"/>
    <w:pPr>
      <w:spacing w:line="360" w:lineRule="auto"/>
      <w:jc w:val="center"/>
    </w:pPr>
    <w:rPr>
      <w:rFonts w:eastAsia="Times New Roman"/>
      <w:caps/>
      <w:szCs w:val="24"/>
      <w:lang/>
    </w:rPr>
  </w:style>
  <w:style w:type="character" w:customStyle="1" w:styleId="afffb">
    <w:name w:val="Заголовок главы Знак"/>
    <w:link w:val="afffa"/>
    <w:rsid w:val="006E1F35"/>
    <w:rPr>
      <w:rFonts w:ascii="Times New Roman" w:eastAsia="Times New Roman" w:hAnsi="Times New Roman"/>
      <w:caps/>
      <w:sz w:val="24"/>
      <w:szCs w:val="24"/>
    </w:rPr>
  </w:style>
  <w:style w:type="character" w:customStyle="1" w:styleId="1f">
    <w:name w:val="Заголовок_1"/>
    <w:semiHidden/>
    <w:rsid w:val="006E1F35"/>
    <w:rPr>
      <w:caps/>
    </w:rPr>
  </w:style>
  <w:style w:type="paragraph" w:customStyle="1" w:styleId="afffc">
    <w:name w:val="Обычный в таблице"/>
    <w:basedOn w:val="a"/>
    <w:link w:val="afffd"/>
    <w:rsid w:val="006E1F35"/>
    <w:pPr>
      <w:ind w:firstLine="0"/>
      <w:jc w:val="center"/>
    </w:pPr>
    <w:rPr>
      <w:rFonts w:eastAsia="Times New Roman"/>
      <w:szCs w:val="24"/>
      <w:lang/>
    </w:rPr>
  </w:style>
  <w:style w:type="character" w:customStyle="1" w:styleId="afffd">
    <w:name w:val="Обычный в таблице Знак"/>
    <w:link w:val="afffc"/>
    <w:rsid w:val="006E1F35"/>
    <w:rPr>
      <w:rFonts w:ascii="Times New Roman" w:eastAsia="Times New Roman" w:hAnsi="Times New Roman"/>
      <w:sz w:val="24"/>
      <w:szCs w:val="24"/>
    </w:rPr>
  </w:style>
  <w:style w:type="paragraph" w:customStyle="1" w:styleId="S0">
    <w:name w:val="S_Обычный"/>
    <w:basedOn w:val="a"/>
    <w:qFormat/>
    <w:rsid w:val="006E1F35"/>
    <w:pPr>
      <w:tabs>
        <w:tab w:val="left" w:pos="1080"/>
      </w:tabs>
      <w:suppressAutoHyphens/>
      <w:spacing w:line="360" w:lineRule="auto"/>
      <w:ind w:firstLine="720"/>
    </w:pPr>
    <w:rPr>
      <w:rFonts w:eastAsia="Times New Roman"/>
      <w:w w:val="109"/>
      <w:szCs w:val="24"/>
      <w:lang w:eastAsia="ar-SA"/>
    </w:rPr>
  </w:style>
  <w:style w:type="paragraph" w:customStyle="1" w:styleId="S2">
    <w:name w:val="S_Маркированный"/>
    <w:basedOn w:val="a"/>
    <w:autoRedefine/>
    <w:rsid w:val="006E1F35"/>
    <w:pPr>
      <w:tabs>
        <w:tab w:val="left" w:pos="720"/>
      </w:tabs>
      <w:suppressAutoHyphens/>
      <w:ind w:firstLine="0"/>
    </w:pPr>
    <w:rPr>
      <w:rFonts w:eastAsia="Times New Roman"/>
      <w:w w:val="109"/>
      <w:sz w:val="28"/>
      <w:szCs w:val="28"/>
      <w:lang w:eastAsia="ar-SA"/>
    </w:rPr>
  </w:style>
  <w:style w:type="character" w:customStyle="1" w:styleId="WW8Num1z0">
    <w:name w:val="WW8Num1z0"/>
    <w:rsid w:val="006E1F35"/>
    <w:rPr>
      <w:b/>
    </w:rPr>
  </w:style>
  <w:style w:type="character" w:customStyle="1" w:styleId="WW8Num2z0">
    <w:name w:val="WW8Num2z0"/>
    <w:rsid w:val="006E1F35"/>
    <w:rPr>
      <w:b w:val="0"/>
      <w:color w:val="auto"/>
    </w:rPr>
  </w:style>
  <w:style w:type="character" w:customStyle="1" w:styleId="WW8Num3z0">
    <w:name w:val="WW8Num3z0"/>
    <w:rsid w:val="006E1F35"/>
    <w:rPr>
      <w:rFonts w:ascii="Symbol" w:hAnsi="Symbol"/>
    </w:rPr>
  </w:style>
  <w:style w:type="character" w:customStyle="1" w:styleId="WW8Num4z0">
    <w:name w:val="WW8Num4z0"/>
    <w:rsid w:val="006E1F35"/>
    <w:rPr>
      <w:b/>
    </w:rPr>
  </w:style>
  <w:style w:type="character" w:customStyle="1" w:styleId="28">
    <w:name w:val="Основной шрифт абзаца2"/>
    <w:rsid w:val="006E1F35"/>
  </w:style>
  <w:style w:type="character" w:customStyle="1" w:styleId="WW8Num2z1">
    <w:name w:val="WW8Num2z1"/>
    <w:rsid w:val="006E1F35"/>
    <w:rPr>
      <w:b/>
    </w:rPr>
  </w:style>
  <w:style w:type="character" w:customStyle="1" w:styleId="WW8Num4z2">
    <w:name w:val="WW8Num4z2"/>
    <w:rsid w:val="006E1F35"/>
    <w:rPr>
      <w:b w:val="0"/>
    </w:rPr>
  </w:style>
  <w:style w:type="character" w:customStyle="1" w:styleId="WW8Num6z0">
    <w:name w:val="WW8Num6z0"/>
    <w:rsid w:val="006E1F35"/>
    <w:rPr>
      <w:b w:val="0"/>
      <w:color w:val="auto"/>
    </w:rPr>
  </w:style>
  <w:style w:type="character" w:customStyle="1" w:styleId="WW8Num6z1">
    <w:name w:val="WW8Num6z1"/>
    <w:rsid w:val="006E1F35"/>
    <w:rPr>
      <w:b/>
    </w:rPr>
  </w:style>
  <w:style w:type="character" w:customStyle="1" w:styleId="WW8Num7z0">
    <w:name w:val="WW8Num7z0"/>
    <w:rsid w:val="006E1F35"/>
    <w:rPr>
      <w:b w:val="0"/>
      <w:color w:val="auto"/>
    </w:rPr>
  </w:style>
  <w:style w:type="character" w:customStyle="1" w:styleId="WW8Num7z1">
    <w:name w:val="WW8Num7z1"/>
    <w:rsid w:val="006E1F35"/>
    <w:rPr>
      <w:b/>
    </w:rPr>
  </w:style>
  <w:style w:type="character" w:customStyle="1" w:styleId="WW8Num8z0">
    <w:name w:val="WW8Num8z0"/>
    <w:rsid w:val="006E1F35"/>
    <w:rPr>
      <w:rFonts w:ascii="Symbol" w:hAnsi="Symbol"/>
    </w:rPr>
  </w:style>
  <w:style w:type="character" w:customStyle="1" w:styleId="WW8Num8z1">
    <w:name w:val="WW8Num8z1"/>
    <w:rsid w:val="006E1F35"/>
    <w:rPr>
      <w:rFonts w:ascii="Courier New" w:hAnsi="Courier New" w:cs="Courier New"/>
    </w:rPr>
  </w:style>
  <w:style w:type="character" w:customStyle="1" w:styleId="WW8Num8z2">
    <w:name w:val="WW8Num8z2"/>
    <w:rsid w:val="006E1F35"/>
    <w:rPr>
      <w:rFonts w:ascii="Wingdings" w:hAnsi="Wingdings"/>
    </w:rPr>
  </w:style>
  <w:style w:type="character" w:customStyle="1" w:styleId="WW8Num10z0">
    <w:name w:val="WW8Num10z0"/>
    <w:rsid w:val="006E1F35"/>
    <w:rPr>
      <w:b w:val="0"/>
      <w:color w:val="auto"/>
    </w:rPr>
  </w:style>
  <w:style w:type="character" w:customStyle="1" w:styleId="WW8Num10z1">
    <w:name w:val="WW8Num10z1"/>
    <w:rsid w:val="006E1F35"/>
    <w:rPr>
      <w:b/>
    </w:rPr>
  </w:style>
  <w:style w:type="character" w:customStyle="1" w:styleId="WW8Num12z0">
    <w:name w:val="WW8Num12z0"/>
    <w:rsid w:val="006E1F35"/>
    <w:rPr>
      <w:b w:val="0"/>
      <w:color w:val="auto"/>
    </w:rPr>
  </w:style>
  <w:style w:type="character" w:customStyle="1" w:styleId="WW8Num12z1">
    <w:name w:val="WW8Num12z1"/>
    <w:rsid w:val="006E1F35"/>
    <w:rPr>
      <w:b/>
    </w:rPr>
  </w:style>
  <w:style w:type="character" w:customStyle="1" w:styleId="WW8Num13z0">
    <w:name w:val="WW8Num13z0"/>
    <w:rsid w:val="006E1F35"/>
    <w:rPr>
      <w:rFonts w:ascii="Times New Roman" w:hAnsi="Times New Roman" w:cs="Times New Roman"/>
      <w:b/>
    </w:rPr>
  </w:style>
  <w:style w:type="character" w:customStyle="1" w:styleId="WW8Num14z0">
    <w:name w:val="WW8Num14z0"/>
    <w:rsid w:val="006E1F35"/>
    <w:rPr>
      <w:b/>
    </w:rPr>
  </w:style>
  <w:style w:type="character" w:customStyle="1" w:styleId="WW8Num15z0">
    <w:name w:val="WW8Num15z0"/>
    <w:rsid w:val="006E1F35"/>
    <w:rPr>
      <w:b w:val="0"/>
      <w:color w:val="auto"/>
    </w:rPr>
  </w:style>
  <w:style w:type="character" w:customStyle="1" w:styleId="WW8Num15z1">
    <w:name w:val="WW8Num15z1"/>
    <w:rsid w:val="006E1F35"/>
    <w:rPr>
      <w:b/>
    </w:rPr>
  </w:style>
  <w:style w:type="character" w:customStyle="1" w:styleId="WW8Num16z0">
    <w:name w:val="WW8Num16z0"/>
    <w:rsid w:val="006E1F35"/>
    <w:rPr>
      <w:b w:val="0"/>
      <w:color w:val="auto"/>
    </w:rPr>
  </w:style>
  <w:style w:type="character" w:customStyle="1" w:styleId="WW8Num16z1">
    <w:name w:val="WW8Num16z1"/>
    <w:rsid w:val="006E1F35"/>
    <w:rPr>
      <w:b/>
    </w:rPr>
  </w:style>
  <w:style w:type="character" w:customStyle="1" w:styleId="WW8Num18z0">
    <w:name w:val="WW8Num18z0"/>
    <w:rsid w:val="006E1F35"/>
    <w:rPr>
      <w:rFonts w:ascii="Symbol" w:hAnsi="Symbol"/>
    </w:rPr>
  </w:style>
  <w:style w:type="character" w:customStyle="1" w:styleId="WW8Num18z1">
    <w:name w:val="WW8Num18z1"/>
    <w:rsid w:val="006E1F35"/>
    <w:rPr>
      <w:rFonts w:ascii="Courier New" w:hAnsi="Courier New" w:cs="Courier New"/>
    </w:rPr>
  </w:style>
  <w:style w:type="character" w:customStyle="1" w:styleId="WW8Num18z2">
    <w:name w:val="WW8Num18z2"/>
    <w:rsid w:val="006E1F35"/>
    <w:rPr>
      <w:rFonts w:ascii="Wingdings" w:hAnsi="Wingdings"/>
    </w:rPr>
  </w:style>
  <w:style w:type="character" w:customStyle="1" w:styleId="WW8Num19z0">
    <w:name w:val="WW8Num19z0"/>
    <w:rsid w:val="006E1F35"/>
    <w:rPr>
      <w:rFonts w:ascii="Symbol" w:hAnsi="Symbol"/>
    </w:rPr>
  </w:style>
  <w:style w:type="character" w:customStyle="1" w:styleId="WW8Num19z1">
    <w:name w:val="WW8Num19z1"/>
    <w:rsid w:val="006E1F35"/>
    <w:rPr>
      <w:rFonts w:ascii="Courier New" w:hAnsi="Courier New" w:cs="Courier New"/>
    </w:rPr>
  </w:style>
  <w:style w:type="character" w:customStyle="1" w:styleId="WW8Num19z2">
    <w:name w:val="WW8Num19z2"/>
    <w:rsid w:val="006E1F35"/>
    <w:rPr>
      <w:rFonts w:ascii="Wingdings" w:hAnsi="Wingdings"/>
    </w:rPr>
  </w:style>
  <w:style w:type="character" w:customStyle="1" w:styleId="WW8Num20z0">
    <w:name w:val="WW8Num20z0"/>
    <w:rsid w:val="006E1F35"/>
    <w:rPr>
      <w:rFonts w:ascii="Symbol" w:hAnsi="Symbol"/>
    </w:rPr>
  </w:style>
  <w:style w:type="character" w:customStyle="1" w:styleId="WW8Num20z1">
    <w:name w:val="WW8Num20z1"/>
    <w:rsid w:val="006E1F35"/>
    <w:rPr>
      <w:rFonts w:ascii="Courier New" w:hAnsi="Courier New" w:cs="Courier New"/>
    </w:rPr>
  </w:style>
  <w:style w:type="character" w:customStyle="1" w:styleId="WW8Num20z2">
    <w:name w:val="WW8Num20z2"/>
    <w:rsid w:val="006E1F35"/>
    <w:rPr>
      <w:rFonts w:ascii="Wingdings" w:hAnsi="Wingdings"/>
    </w:rPr>
  </w:style>
  <w:style w:type="character" w:customStyle="1" w:styleId="WW8Num21z0">
    <w:name w:val="WW8Num21z0"/>
    <w:rsid w:val="006E1F35"/>
    <w:rPr>
      <w:rFonts w:ascii="Symbol" w:hAnsi="Symbol"/>
    </w:rPr>
  </w:style>
  <w:style w:type="character" w:customStyle="1" w:styleId="WW8Num21z1">
    <w:name w:val="WW8Num21z1"/>
    <w:rsid w:val="006E1F35"/>
    <w:rPr>
      <w:rFonts w:ascii="Courier New" w:hAnsi="Courier New" w:cs="Courier New"/>
    </w:rPr>
  </w:style>
  <w:style w:type="character" w:customStyle="1" w:styleId="WW8Num21z2">
    <w:name w:val="WW8Num21z2"/>
    <w:rsid w:val="006E1F35"/>
    <w:rPr>
      <w:rFonts w:ascii="Wingdings" w:hAnsi="Wingdings"/>
    </w:rPr>
  </w:style>
  <w:style w:type="character" w:customStyle="1" w:styleId="WW8Num24z0">
    <w:name w:val="WW8Num24z0"/>
    <w:rsid w:val="006E1F35"/>
    <w:rPr>
      <w:b w:val="0"/>
      <w:color w:val="auto"/>
    </w:rPr>
  </w:style>
  <w:style w:type="character" w:customStyle="1" w:styleId="WW8Num24z1">
    <w:name w:val="WW8Num24z1"/>
    <w:rsid w:val="006E1F35"/>
    <w:rPr>
      <w:b/>
    </w:rPr>
  </w:style>
  <w:style w:type="character" w:customStyle="1" w:styleId="WW8Num25z0">
    <w:name w:val="WW8Num25z0"/>
    <w:rsid w:val="006E1F35"/>
    <w:rPr>
      <w:rFonts w:ascii="Symbol" w:hAnsi="Symbol"/>
    </w:rPr>
  </w:style>
  <w:style w:type="character" w:customStyle="1" w:styleId="WW8Num25z1">
    <w:name w:val="WW8Num25z1"/>
    <w:rsid w:val="006E1F35"/>
    <w:rPr>
      <w:rFonts w:ascii="Courier New" w:hAnsi="Courier New" w:cs="Courier New"/>
    </w:rPr>
  </w:style>
  <w:style w:type="character" w:customStyle="1" w:styleId="WW8Num25z2">
    <w:name w:val="WW8Num25z2"/>
    <w:rsid w:val="006E1F35"/>
    <w:rPr>
      <w:rFonts w:ascii="Wingdings" w:hAnsi="Wingdings"/>
    </w:rPr>
  </w:style>
  <w:style w:type="character" w:customStyle="1" w:styleId="WW8Num26z0">
    <w:name w:val="WW8Num26z0"/>
    <w:rsid w:val="006E1F35"/>
    <w:rPr>
      <w:rFonts w:ascii="Symbol" w:hAnsi="Symbol"/>
      <w:color w:val="auto"/>
    </w:rPr>
  </w:style>
  <w:style w:type="character" w:customStyle="1" w:styleId="WW8Num26z2">
    <w:name w:val="WW8Num26z2"/>
    <w:rsid w:val="006E1F35"/>
    <w:rPr>
      <w:rFonts w:ascii="Wingdings" w:hAnsi="Wingdings"/>
    </w:rPr>
  </w:style>
  <w:style w:type="character" w:customStyle="1" w:styleId="WW8Num26z3">
    <w:name w:val="WW8Num26z3"/>
    <w:rsid w:val="006E1F35"/>
    <w:rPr>
      <w:rFonts w:ascii="Symbol" w:hAnsi="Symbol"/>
    </w:rPr>
  </w:style>
  <w:style w:type="character" w:customStyle="1" w:styleId="WW8Num26z4">
    <w:name w:val="WW8Num26z4"/>
    <w:rsid w:val="006E1F35"/>
    <w:rPr>
      <w:rFonts w:ascii="Courier New" w:hAnsi="Courier New" w:cs="Courier New"/>
    </w:rPr>
  </w:style>
  <w:style w:type="character" w:customStyle="1" w:styleId="WW8Num27z0">
    <w:name w:val="WW8Num27z0"/>
    <w:rsid w:val="006E1F35"/>
    <w:rPr>
      <w:rFonts w:ascii="Symbol" w:hAnsi="Symbol" w:cs="Symbol"/>
    </w:rPr>
  </w:style>
  <w:style w:type="character" w:customStyle="1" w:styleId="WW8Num27z1">
    <w:name w:val="WW8Num27z1"/>
    <w:rsid w:val="006E1F35"/>
    <w:rPr>
      <w:rFonts w:ascii="Courier New" w:hAnsi="Courier New" w:cs="Courier New"/>
    </w:rPr>
  </w:style>
  <w:style w:type="character" w:customStyle="1" w:styleId="WW8Num27z2">
    <w:name w:val="WW8Num27z2"/>
    <w:rsid w:val="006E1F35"/>
    <w:rPr>
      <w:rFonts w:ascii="Wingdings" w:hAnsi="Wingdings" w:cs="Wingdings"/>
    </w:rPr>
  </w:style>
  <w:style w:type="character" w:customStyle="1" w:styleId="WW8Num28z0">
    <w:name w:val="WW8Num28z0"/>
    <w:rsid w:val="006E1F35"/>
    <w:rPr>
      <w:rFonts w:ascii="Symbol" w:hAnsi="Symbol"/>
    </w:rPr>
  </w:style>
  <w:style w:type="character" w:customStyle="1" w:styleId="WW8Num28z1">
    <w:name w:val="WW8Num28z1"/>
    <w:rsid w:val="006E1F35"/>
    <w:rPr>
      <w:rFonts w:ascii="Courier New" w:hAnsi="Courier New" w:cs="Courier New"/>
    </w:rPr>
  </w:style>
  <w:style w:type="character" w:customStyle="1" w:styleId="WW8Num28z2">
    <w:name w:val="WW8Num28z2"/>
    <w:rsid w:val="006E1F35"/>
    <w:rPr>
      <w:rFonts w:ascii="Wingdings" w:hAnsi="Wingdings"/>
    </w:rPr>
  </w:style>
  <w:style w:type="character" w:customStyle="1" w:styleId="WW8Num29z0">
    <w:name w:val="WW8Num29z0"/>
    <w:rsid w:val="006E1F35"/>
    <w:rPr>
      <w:b w:val="0"/>
      <w:color w:val="auto"/>
    </w:rPr>
  </w:style>
  <w:style w:type="character" w:customStyle="1" w:styleId="WW8Num29z1">
    <w:name w:val="WW8Num29z1"/>
    <w:rsid w:val="006E1F35"/>
    <w:rPr>
      <w:b/>
    </w:rPr>
  </w:style>
  <w:style w:type="character" w:customStyle="1" w:styleId="WW8Num31z0">
    <w:name w:val="WW8Num31z0"/>
    <w:rsid w:val="006E1F35"/>
    <w:rPr>
      <w:b w:val="0"/>
      <w:color w:val="auto"/>
    </w:rPr>
  </w:style>
  <w:style w:type="character" w:customStyle="1" w:styleId="WW8Num31z1">
    <w:name w:val="WW8Num31z1"/>
    <w:rsid w:val="006E1F35"/>
    <w:rPr>
      <w:b/>
    </w:rPr>
  </w:style>
  <w:style w:type="character" w:customStyle="1" w:styleId="WW8Num32z0">
    <w:name w:val="WW8Num32z0"/>
    <w:rsid w:val="006E1F35"/>
    <w:rPr>
      <w:rFonts w:ascii="Symbol" w:hAnsi="Symbol"/>
    </w:rPr>
  </w:style>
  <w:style w:type="character" w:customStyle="1" w:styleId="WW8Num32z1">
    <w:name w:val="WW8Num32z1"/>
    <w:rsid w:val="006E1F35"/>
    <w:rPr>
      <w:rFonts w:ascii="Courier New" w:hAnsi="Courier New" w:cs="Courier New"/>
    </w:rPr>
  </w:style>
  <w:style w:type="character" w:customStyle="1" w:styleId="WW8Num32z2">
    <w:name w:val="WW8Num32z2"/>
    <w:rsid w:val="006E1F35"/>
    <w:rPr>
      <w:rFonts w:ascii="Wingdings" w:hAnsi="Wingdings"/>
    </w:rPr>
  </w:style>
  <w:style w:type="character" w:customStyle="1" w:styleId="WW8Num33z0">
    <w:name w:val="WW8Num33z0"/>
    <w:rsid w:val="006E1F35"/>
    <w:rPr>
      <w:b w:val="0"/>
      <w:color w:val="auto"/>
    </w:rPr>
  </w:style>
  <w:style w:type="character" w:customStyle="1" w:styleId="WW8Num33z1">
    <w:name w:val="WW8Num33z1"/>
    <w:rsid w:val="006E1F35"/>
    <w:rPr>
      <w:b/>
    </w:rPr>
  </w:style>
  <w:style w:type="character" w:customStyle="1" w:styleId="WW8Num34z0">
    <w:name w:val="WW8Num34z0"/>
    <w:rsid w:val="006E1F35"/>
    <w:rPr>
      <w:rFonts w:ascii="Symbol" w:hAnsi="Symbol"/>
    </w:rPr>
  </w:style>
  <w:style w:type="character" w:customStyle="1" w:styleId="WW8Num34z1">
    <w:name w:val="WW8Num34z1"/>
    <w:rsid w:val="006E1F35"/>
    <w:rPr>
      <w:rFonts w:ascii="Courier New" w:hAnsi="Courier New" w:cs="Courier New"/>
    </w:rPr>
  </w:style>
  <w:style w:type="character" w:customStyle="1" w:styleId="WW8Num34z2">
    <w:name w:val="WW8Num34z2"/>
    <w:rsid w:val="006E1F35"/>
    <w:rPr>
      <w:rFonts w:ascii="Wingdings" w:hAnsi="Wingdings"/>
    </w:rPr>
  </w:style>
  <w:style w:type="character" w:customStyle="1" w:styleId="WW8Num35z0">
    <w:name w:val="WW8Num35z0"/>
    <w:rsid w:val="006E1F35"/>
    <w:rPr>
      <w:b w:val="0"/>
      <w:color w:val="auto"/>
    </w:rPr>
  </w:style>
  <w:style w:type="character" w:customStyle="1" w:styleId="WW8Num35z1">
    <w:name w:val="WW8Num35z1"/>
    <w:rsid w:val="006E1F35"/>
    <w:rPr>
      <w:b/>
    </w:rPr>
  </w:style>
  <w:style w:type="character" w:customStyle="1" w:styleId="1f0">
    <w:name w:val="Основной шрифт абзаца1"/>
    <w:rsid w:val="006E1F35"/>
  </w:style>
  <w:style w:type="character" w:customStyle="1" w:styleId="1f1">
    <w:name w:val="Заголовок 1 Знак Знак Знак Знак"/>
    <w:rsid w:val="006E1F35"/>
    <w:rPr>
      <w:bCs/>
      <w:sz w:val="28"/>
      <w:szCs w:val="28"/>
      <w:lang w:val="ru-RU" w:eastAsia="ar-SA" w:bidi="ar-SA"/>
    </w:rPr>
  </w:style>
  <w:style w:type="character" w:customStyle="1" w:styleId="1f2">
    <w:name w:val="Заголовок_1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1f3">
    <w:name w:val="Маркированный_1 Знак"/>
    <w:rsid w:val="006E1F35"/>
    <w:rPr>
      <w:sz w:val="24"/>
      <w:szCs w:val="24"/>
      <w:lang w:val="ru-RU" w:eastAsia="ar-SA" w:bidi="ar-SA"/>
    </w:rPr>
  </w:style>
  <w:style w:type="character" w:customStyle="1" w:styleId="afffe">
    <w:name w:val="Подчеркнутый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affff">
    <w:name w:val="Надстрочный"/>
    <w:rsid w:val="006E1F35"/>
    <w:rPr>
      <w:b/>
      <w:bCs/>
      <w:vertAlign w:val="superscript"/>
    </w:rPr>
  </w:style>
  <w:style w:type="character" w:styleId="HTML">
    <w:name w:val="HTML Sample"/>
    <w:locked/>
    <w:rsid w:val="006E1F35"/>
    <w:rPr>
      <w:rFonts w:ascii="Courier New" w:hAnsi="Courier New" w:cs="Courier New"/>
      <w:lang w:val="ru-RU"/>
    </w:rPr>
  </w:style>
  <w:style w:type="character" w:styleId="HTML0">
    <w:name w:val="HTML Definition"/>
    <w:locked/>
    <w:rsid w:val="006E1F35"/>
    <w:rPr>
      <w:i/>
      <w:iCs/>
      <w:lang w:val="ru-RU"/>
    </w:rPr>
  </w:style>
  <w:style w:type="character" w:styleId="HTML1">
    <w:name w:val="HTML Variable"/>
    <w:locked/>
    <w:rsid w:val="006E1F35"/>
    <w:rPr>
      <w:i/>
      <w:iCs/>
      <w:lang w:val="ru-RU"/>
    </w:rPr>
  </w:style>
  <w:style w:type="character" w:styleId="HTML2">
    <w:name w:val="HTML Typewriter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customStyle="1" w:styleId="1f4">
    <w:name w:val="Знак примечания1"/>
    <w:rsid w:val="006E1F35"/>
    <w:rPr>
      <w:sz w:val="16"/>
      <w:szCs w:val="16"/>
    </w:rPr>
  </w:style>
  <w:style w:type="character" w:styleId="affff0">
    <w:name w:val="Emphasis"/>
    <w:uiPriority w:val="99"/>
    <w:qFormat/>
    <w:locked/>
    <w:rsid w:val="006E1F35"/>
    <w:rPr>
      <w:rFonts w:ascii="Arial Black" w:hAnsi="Arial Black" w:cs="Arial Black"/>
      <w:spacing w:val="-4"/>
      <w:sz w:val="18"/>
      <w:szCs w:val="18"/>
    </w:rPr>
  </w:style>
  <w:style w:type="character" w:customStyle="1" w:styleId="affff1">
    <w:name w:val="Вступление"/>
    <w:rsid w:val="006E1F35"/>
    <w:rPr>
      <w:rFonts w:ascii="Arial Black" w:hAnsi="Arial Black" w:cs="Arial Black"/>
      <w:spacing w:val="-4"/>
      <w:sz w:val="18"/>
      <w:szCs w:val="18"/>
    </w:rPr>
  </w:style>
  <w:style w:type="character" w:customStyle="1" w:styleId="affff2">
    <w:name w:val="Девиз"/>
    <w:rsid w:val="006E1F35"/>
    <w:rPr>
      <w:i/>
      <w:iCs/>
      <w:spacing w:val="-6"/>
      <w:sz w:val="24"/>
      <w:szCs w:val="24"/>
      <w:lang w:val="ru-RU"/>
    </w:rPr>
  </w:style>
  <w:style w:type="character" w:styleId="HTML3">
    <w:name w:val="HTML Acronym"/>
    <w:locked/>
    <w:rsid w:val="006E1F35"/>
    <w:rPr>
      <w:lang w:val="ru-RU"/>
    </w:rPr>
  </w:style>
  <w:style w:type="character" w:styleId="HTML4">
    <w:name w:val="HTML Keyboard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locked/>
    <w:rsid w:val="006E1F35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locked/>
    <w:rsid w:val="006E1F35"/>
    <w:rPr>
      <w:i/>
      <w:iCs/>
      <w:lang w:val="ru-RU"/>
    </w:rPr>
  </w:style>
  <w:style w:type="character" w:customStyle="1" w:styleId="affff3">
    <w:name w:val="Знак"/>
    <w:rsid w:val="006E1F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6E1F35"/>
    <w:rPr>
      <w:b/>
    </w:rPr>
  </w:style>
  <w:style w:type="character" w:customStyle="1" w:styleId="S3">
    <w:name w:val="S_Обычный Знак"/>
    <w:rsid w:val="006E1F35"/>
    <w:rPr>
      <w:w w:val="109"/>
      <w:sz w:val="24"/>
      <w:szCs w:val="24"/>
      <w:lang w:val="ru-RU" w:eastAsia="ar-SA" w:bidi="ar-SA"/>
    </w:rPr>
  </w:style>
  <w:style w:type="character" w:customStyle="1" w:styleId="1f5">
    <w:name w:val="Заголовок_1 Знак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1f6">
    <w:name w:val="Маркированный_1 Знак Знак"/>
    <w:rsid w:val="006E1F35"/>
    <w:rPr>
      <w:sz w:val="24"/>
      <w:szCs w:val="24"/>
      <w:lang w:val="ru-RU" w:eastAsia="ar-SA" w:bidi="ar-SA"/>
    </w:rPr>
  </w:style>
  <w:style w:type="character" w:customStyle="1" w:styleId="affff4">
    <w:name w:val="Подчеркнутый Знак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7">
    <w:name w:val="Знак Знак1"/>
    <w:rsid w:val="006E1F35"/>
    <w:rPr>
      <w:sz w:val="24"/>
      <w:szCs w:val="24"/>
      <w:u w:val="single"/>
      <w:lang w:val="ru-RU" w:eastAsia="ar-SA" w:bidi="ar-SA"/>
    </w:rPr>
  </w:style>
  <w:style w:type="character" w:customStyle="1" w:styleId="1f8">
    <w:name w:val="Маркированный_1 Знак Знак Знак"/>
    <w:rsid w:val="006E1F35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6E1F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5">
    <w:name w:val="Знак3 Знак Знак"/>
    <w:rsid w:val="006E1F35"/>
    <w:rPr>
      <w:b/>
      <w:sz w:val="24"/>
      <w:szCs w:val="24"/>
      <w:u w:val="single"/>
      <w:lang w:val="ru-RU" w:eastAsia="ar-SA" w:bidi="ar-SA"/>
    </w:rPr>
  </w:style>
  <w:style w:type="character" w:customStyle="1" w:styleId="affff5">
    <w:name w:val="Подчеркнутый Знак Знак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9">
    <w:name w:val="Маркированный_1 Знак Знак Знак Знак"/>
    <w:rsid w:val="006E1F35"/>
    <w:rPr>
      <w:sz w:val="24"/>
      <w:szCs w:val="24"/>
      <w:lang w:val="ru-RU" w:eastAsia="ar-SA" w:bidi="ar-SA"/>
    </w:rPr>
  </w:style>
  <w:style w:type="character" w:customStyle="1" w:styleId="29">
    <w:name w:val="Знак2 Знак Знак"/>
    <w:rsid w:val="006E1F35"/>
    <w:rPr>
      <w:b/>
      <w:bCs/>
      <w:sz w:val="24"/>
      <w:szCs w:val="24"/>
      <w:lang w:val="ru-RU" w:eastAsia="ar-SA" w:bidi="ar-SA"/>
    </w:rPr>
  </w:style>
  <w:style w:type="character" w:customStyle="1" w:styleId="1fa">
    <w:name w:val="Подчеркнутый Знак Знак1"/>
    <w:rsid w:val="006E1F35"/>
    <w:rPr>
      <w:sz w:val="24"/>
      <w:szCs w:val="24"/>
      <w:u w:val="single"/>
      <w:lang w:val="ru-RU" w:eastAsia="ar-SA" w:bidi="ar-SA"/>
    </w:rPr>
  </w:style>
  <w:style w:type="character" w:customStyle="1" w:styleId="2a">
    <w:name w:val="Знак2"/>
    <w:rsid w:val="006E1F35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6E1F35"/>
    <w:rPr>
      <w:i/>
      <w:sz w:val="24"/>
      <w:szCs w:val="24"/>
      <w:lang w:val="ru-RU" w:eastAsia="ar-SA" w:bidi="ar-SA"/>
    </w:rPr>
  </w:style>
  <w:style w:type="character" w:customStyle="1" w:styleId="S5">
    <w:name w:val="S_Обычный в таблице Знак"/>
    <w:rsid w:val="006E1F35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rsid w:val="006E1F35"/>
  </w:style>
  <w:style w:type="character" w:customStyle="1" w:styleId="S30">
    <w:name w:val="S_Заголовок 3 Знак"/>
    <w:rsid w:val="006E1F35"/>
    <w:rPr>
      <w:sz w:val="24"/>
      <w:szCs w:val="24"/>
      <w:u w:val="single"/>
      <w:lang w:val="ru-RU" w:eastAsia="ar-SA" w:bidi="ar-SA"/>
    </w:rPr>
  </w:style>
  <w:style w:type="character" w:customStyle="1" w:styleId="1fb">
    <w:name w:val="Заголовок_1 Знак Знак Знак Знак"/>
    <w:rsid w:val="006E1F35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6E1F35"/>
    <w:rPr>
      <w:w w:val="109"/>
      <w:sz w:val="24"/>
      <w:szCs w:val="24"/>
      <w:lang w:val="ru-RU" w:eastAsia="ar-SA" w:bidi="ar-SA"/>
    </w:rPr>
  </w:style>
  <w:style w:type="paragraph" w:customStyle="1" w:styleId="1fc">
    <w:name w:val="Заголовок1"/>
    <w:basedOn w:val="a"/>
    <w:next w:val="a0"/>
    <w:rsid w:val="006E1F35"/>
    <w:pPr>
      <w:keepNext/>
      <w:suppressAutoHyphens/>
      <w:spacing w:before="240" w:after="120" w:line="36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ff6">
    <w:name w:val="List"/>
    <w:aliases w:val="List Char"/>
    <w:basedOn w:val="a0"/>
    <w:uiPriority w:val="99"/>
    <w:locked/>
    <w:rsid w:val="006E1F35"/>
    <w:pPr>
      <w:suppressAutoHyphens/>
      <w:spacing w:before="0" w:beforeAutospacing="0" w:after="240" w:afterAutospacing="0" w:line="240" w:lineRule="atLeast"/>
      <w:ind w:left="1440" w:hanging="36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2b">
    <w:name w:val="Название2"/>
    <w:basedOn w:val="a"/>
    <w:rsid w:val="006E1F35"/>
    <w:pPr>
      <w:suppressLineNumbers/>
      <w:suppressAutoHyphens/>
      <w:spacing w:before="120" w:after="120" w:line="36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"/>
    <w:rsid w:val="006E1F35"/>
    <w:pPr>
      <w:suppressLineNumbers/>
      <w:suppressAutoHyphens/>
      <w:spacing w:line="360" w:lineRule="auto"/>
    </w:pPr>
    <w:rPr>
      <w:rFonts w:ascii="Arial" w:eastAsia="Times New Roman" w:hAnsi="Arial" w:cs="Tahoma"/>
      <w:szCs w:val="24"/>
      <w:lang w:eastAsia="ar-SA"/>
    </w:rPr>
  </w:style>
  <w:style w:type="paragraph" w:customStyle="1" w:styleId="1fd">
    <w:name w:val="Название1"/>
    <w:basedOn w:val="a"/>
    <w:rsid w:val="006E1F35"/>
    <w:pPr>
      <w:suppressLineNumbers/>
      <w:suppressAutoHyphens/>
      <w:spacing w:before="120" w:after="120" w:line="36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e">
    <w:name w:val="Указатель1"/>
    <w:basedOn w:val="a"/>
    <w:rsid w:val="006E1F35"/>
    <w:pPr>
      <w:suppressLineNumbers/>
      <w:suppressAutoHyphens/>
      <w:spacing w:line="360" w:lineRule="auto"/>
    </w:pPr>
    <w:rPr>
      <w:rFonts w:ascii="Arial" w:eastAsia="Times New Roman" w:hAnsi="Arial" w:cs="Tahoma"/>
      <w:szCs w:val="24"/>
      <w:lang w:eastAsia="ar-SA"/>
    </w:rPr>
  </w:style>
  <w:style w:type="paragraph" w:customStyle="1" w:styleId="xl22">
    <w:name w:val="xl22"/>
    <w:basedOn w:val="a"/>
    <w:rsid w:val="006E1F35"/>
    <w:pPr>
      <w:suppressAutoHyphens/>
      <w:spacing w:before="280" w:after="280" w:line="360" w:lineRule="auto"/>
      <w:jc w:val="center"/>
    </w:pPr>
    <w:rPr>
      <w:rFonts w:eastAsia="Times New Roman"/>
      <w:szCs w:val="24"/>
      <w:lang w:eastAsia="ar-SA"/>
    </w:rPr>
  </w:style>
  <w:style w:type="paragraph" w:customStyle="1" w:styleId="1ff">
    <w:name w:val="Цитата1"/>
    <w:basedOn w:val="a"/>
    <w:rsid w:val="006E1F35"/>
    <w:pPr>
      <w:suppressAutoHyphens/>
      <w:spacing w:line="360" w:lineRule="auto"/>
      <w:ind w:left="360" w:right="-8"/>
    </w:pPr>
    <w:rPr>
      <w:rFonts w:eastAsia="Times New Roman"/>
      <w:b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6E1F35"/>
    <w:pPr>
      <w:suppressAutoHyphens/>
      <w:spacing w:line="360" w:lineRule="auto"/>
      <w:ind w:firstLine="540"/>
    </w:pPr>
    <w:rPr>
      <w:rFonts w:eastAsia="Times New Roman"/>
      <w:sz w:val="28"/>
      <w:szCs w:val="28"/>
      <w:lang w:eastAsia="ar-SA"/>
    </w:rPr>
  </w:style>
  <w:style w:type="paragraph" w:customStyle="1" w:styleId="ConsNormal">
    <w:name w:val="ConsNormal"/>
    <w:rsid w:val="006E1F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f7">
    <w:name w:val="Îáû÷íûé"/>
    <w:rsid w:val="006E1F35"/>
    <w:pPr>
      <w:suppressAutoHyphens/>
    </w:pPr>
    <w:rPr>
      <w:rFonts w:ascii="Times New Roman" w:eastAsia="Arial" w:hAnsi="Times New Roman"/>
      <w:lang w:val="en-US" w:eastAsia="ar-SA"/>
    </w:rPr>
  </w:style>
  <w:style w:type="paragraph" w:customStyle="1" w:styleId="ConsNonformat">
    <w:name w:val="ConsNonformat"/>
    <w:rsid w:val="006E1F3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ff8">
    <w:name w:val="Заглавие раздела"/>
    <w:basedOn w:val="20"/>
    <w:rsid w:val="006E1F35"/>
    <w:pPr>
      <w:keepNext w:val="0"/>
      <w:keepLines w:val="0"/>
      <w:tabs>
        <w:tab w:val="left" w:pos="555"/>
        <w:tab w:val="left" w:pos="1789"/>
      </w:tabs>
      <w:suppressAutoHyphens/>
      <w:spacing w:after="240" w:line="360" w:lineRule="auto"/>
      <w:ind w:left="1789" w:hanging="360"/>
      <w:jc w:val="center"/>
    </w:pPr>
    <w:rPr>
      <w:rFonts w:eastAsia="Times New Roman"/>
      <w:i/>
      <w:iCs/>
      <w:szCs w:val="24"/>
      <w:lang w:eastAsia="ar-SA"/>
    </w:rPr>
  </w:style>
  <w:style w:type="paragraph" w:customStyle="1" w:styleId="311">
    <w:name w:val="Основной текст 31"/>
    <w:basedOn w:val="a"/>
    <w:rsid w:val="006E1F35"/>
    <w:pPr>
      <w:suppressAutoHyphens/>
      <w:spacing w:after="120" w:line="360" w:lineRule="auto"/>
    </w:pPr>
    <w:rPr>
      <w:rFonts w:eastAsia="Times New Roman"/>
      <w:sz w:val="16"/>
      <w:szCs w:val="16"/>
      <w:lang w:eastAsia="ar-SA"/>
    </w:rPr>
  </w:style>
  <w:style w:type="paragraph" w:customStyle="1" w:styleId="affff9">
    <w:name w:val="Неразрывный основной текст"/>
    <w:basedOn w:val="a0"/>
    <w:rsid w:val="006E1F35"/>
    <w:pPr>
      <w:keepNext/>
      <w:suppressAutoHyphens/>
      <w:spacing w:before="0" w:beforeAutospacing="0" w:after="240" w:afterAutospacing="0" w:line="240" w:lineRule="atLeast"/>
      <w:ind w:left="108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affffa">
    <w:name w:val="Рисунок"/>
    <w:basedOn w:val="a"/>
    <w:next w:val="1ff0"/>
    <w:rsid w:val="006E1F35"/>
    <w:pPr>
      <w:keepNext/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0">
    <w:name w:val="Название объекта1"/>
    <w:basedOn w:val="a"/>
    <w:next w:val="a"/>
    <w:rsid w:val="006E1F35"/>
    <w:pPr>
      <w:suppressAutoHyphens/>
      <w:spacing w:line="36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affffb">
    <w:name w:val="Название части"/>
    <w:basedOn w:val="a"/>
    <w:rsid w:val="006E1F35"/>
    <w:pPr>
      <w:shd w:val="clear" w:color="auto" w:fill="000000"/>
      <w:suppressAutoHyphens/>
      <w:spacing w:line="360" w:lineRule="exact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fc">
    <w:name w:val="Подзаголовок главы"/>
    <w:basedOn w:val="affb"/>
    <w:rsid w:val="006E1F35"/>
    <w:pPr>
      <w:keepNext/>
      <w:keepLines/>
      <w:numPr>
        <w:ilvl w:val="0"/>
      </w:numPr>
      <w:suppressAutoHyphens/>
      <w:spacing w:before="60" w:after="120" w:line="340" w:lineRule="atLeast"/>
      <w:ind w:firstLine="709"/>
    </w:pPr>
    <w:rPr>
      <w:rFonts w:ascii="Arial" w:hAnsi="Arial" w:cs="Arial"/>
      <w:i w:val="0"/>
      <w:iCs w:val="0"/>
      <w:color w:val="auto"/>
      <w:spacing w:val="-16"/>
      <w:kern w:val="1"/>
      <w:sz w:val="32"/>
      <w:szCs w:val="32"/>
      <w:lang w:eastAsia="ar-SA"/>
    </w:rPr>
  </w:style>
  <w:style w:type="paragraph" w:customStyle="1" w:styleId="affffd">
    <w:name w:val="Название предприятия"/>
    <w:basedOn w:val="a"/>
    <w:rsid w:val="006E1F35"/>
    <w:pPr>
      <w:keepNext/>
      <w:keepLines/>
      <w:suppressAutoHyphens/>
      <w:spacing w:line="220" w:lineRule="atLeast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f1">
    <w:name w:val="Маркированный_1"/>
    <w:basedOn w:val="a"/>
    <w:uiPriority w:val="99"/>
    <w:rsid w:val="006E1F35"/>
    <w:pPr>
      <w:tabs>
        <w:tab w:val="left" w:pos="900"/>
      </w:tabs>
      <w:suppressAutoHyphens/>
      <w:spacing w:line="360" w:lineRule="auto"/>
      <w:ind w:left="-1069" w:firstLine="0"/>
    </w:pPr>
    <w:rPr>
      <w:rFonts w:eastAsia="Times New Roman"/>
      <w:szCs w:val="24"/>
      <w:lang w:eastAsia="ar-SA"/>
    </w:rPr>
  </w:style>
  <w:style w:type="paragraph" w:customStyle="1" w:styleId="affffe">
    <w:name w:val="Текст таблицы"/>
    <w:basedOn w:val="a"/>
    <w:rsid w:val="006E1F35"/>
    <w:pPr>
      <w:suppressAutoHyphens/>
      <w:spacing w:before="60" w:line="360" w:lineRule="auto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">
    <w:name w:val="Подчеркнутый"/>
    <w:basedOn w:val="a"/>
    <w:rsid w:val="006E1F35"/>
    <w:pPr>
      <w:suppressAutoHyphens/>
      <w:spacing w:line="360" w:lineRule="auto"/>
    </w:pPr>
    <w:rPr>
      <w:rFonts w:eastAsia="Times New Roman"/>
      <w:szCs w:val="24"/>
      <w:u w:val="single"/>
      <w:lang w:eastAsia="ar-SA"/>
    </w:rPr>
  </w:style>
  <w:style w:type="paragraph" w:customStyle="1" w:styleId="afffff0">
    <w:name w:val="Название документа"/>
    <w:basedOn w:val="a"/>
    <w:rsid w:val="006E1F35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ff1">
    <w:name w:val="Нижний колонтитул (четн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2">
    <w:name w:val="Нижний колонтитул (перв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3">
    <w:name w:val="Нижний колонтитул (нечетный)"/>
    <w:basedOn w:val="ac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ff6"/>
    <w:rsid w:val="006E1F35"/>
  </w:style>
  <w:style w:type="paragraph" w:customStyle="1" w:styleId="312">
    <w:name w:val="Список 31"/>
    <w:basedOn w:val="affff6"/>
    <w:rsid w:val="006E1F35"/>
  </w:style>
  <w:style w:type="paragraph" w:customStyle="1" w:styleId="410">
    <w:name w:val="Список 41"/>
    <w:basedOn w:val="affff6"/>
    <w:rsid w:val="006E1F35"/>
  </w:style>
  <w:style w:type="paragraph" w:customStyle="1" w:styleId="510">
    <w:name w:val="Список 51"/>
    <w:basedOn w:val="affff6"/>
    <w:rsid w:val="006E1F35"/>
  </w:style>
  <w:style w:type="paragraph" w:customStyle="1" w:styleId="214">
    <w:name w:val="Маркированный список 21"/>
    <w:basedOn w:val="a"/>
    <w:rsid w:val="006E1F35"/>
    <w:pPr>
      <w:tabs>
        <w:tab w:val="left" w:pos="552"/>
      </w:tabs>
      <w:suppressAutoHyphens/>
      <w:spacing w:after="240" w:line="240" w:lineRule="atLeast"/>
      <w:ind w:left="180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6E1F35"/>
    <w:pPr>
      <w:tabs>
        <w:tab w:val="left" w:pos="552"/>
      </w:tabs>
      <w:suppressAutoHyphens/>
      <w:spacing w:after="240" w:line="240" w:lineRule="atLeast"/>
      <w:ind w:left="216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1">
    <w:name w:val="Маркированный список 41"/>
    <w:basedOn w:val="a"/>
    <w:rsid w:val="006E1F35"/>
    <w:pPr>
      <w:tabs>
        <w:tab w:val="left" w:pos="552"/>
      </w:tabs>
      <w:suppressAutoHyphens/>
      <w:spacing w:after="240" w:line="240" w:lineRule="atLeast"/>
      <w:ind w:left="252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1">
    <w:name w:val="Маркированный список 51"/>
    <w:basedOn w:val="a"/>
    <w:rsid w:val="006E1F35"/>
    <w:pPr>
      <w:tabs>
        <w:tab w:val="left" w:pos="552"/>
      </w:tabs>
      <w:suppressAutoHyphens/>
      <w:spacing w:after="240" w:line="240" w:lineRule="atLeast"/>
      <w:ind w:left="2880" w:hanging="5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2">
    <w:name w:val="Продолжение списка1"/>
    <w:basedOn w:val="affff6"/>
    <w:rsid w:val="006E1F35"/>
  </w:style>
  <w:style w:type="paragraph" w:customStyle="1" w:styleId="215">
    <w:name w:val="Продолжение списка 21"/>
    <w:basedOn w:val="1ff2"/>
    <w:rsid w:val="006E1F35"/>
    <w:pPr>
      <w:ind w:left="2160" w:firstLine="0"/>
    </w:pPr>
  </w:style>
  <w:style w:type="paragraph" w:customStyle="1" w:styleId="314">
    <w:name w:val="Продолжение списка 31"/>
    <w:basedOn w:val="1ff2"/>
    <w:rsid w:val="006E1F35"/>
    <w:pPr>
      <w:ind w:left="2520" w:firstLine="0"/>
    </w:pPr>
  </w:style>
  <w:style w:type="paragraph" w:customStyle="1" w:styleId="412">
    <w:name w:val="Продолжение списка 41"/>
    <w:basedOn w:val="1ff2"/>
    <w:rsid w:val="006E1F35"/>
    <w:pPr>
      <w:ind w:left="2880" w:firstLine="0"/>
    </w:pPr>
  </w:style>
  <w:style w:type="paragraph" w:customStyle="1" w:styleId="512">
    <w:name w:val="Продолжение списка 51"/>
    <w:basedOn w:val="1ff2"/>
    <w:rsid w:val="006E1F35"/>
    <w:pPr>
      <w:ind w:left="3240" w:firstLine="0"/>
    </w:pPr>
  </w:style>
  <w:style w:type="paragraph" w:customStyle="1" w:styleId="1ff3">
    <w:name w:val="Нумерованный список1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8"/>
      <w:lang w:eastAsia="ar-SA"/>
    </w:rPr>
  </w:style>
  <w:style w:type="paragraph" w:customStyle="1" w:styleId="216">
    <w:name w:val="Нумерованный список 21"/>
    <w:basedOn w:val="1ff3"/>
    <w:rsid w:val="006E1F35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f3"/>
    <w:rsid w:val="006E1F35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3"/>
    <w:rsid w:val="006E1F35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3"/>
    <w:rsid w:val="006E1F35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4">
    <w:name w:val="Обычный отступ1"/>
    <w:basedOn w:val="a"/>
    <w:rsid w:val="006E1F35"/>
    <w:pPr>
      <w:suppressAutoHyphens/>
      <w:spacing w:line="360" w:lineRule="auto"/>
      <w:ind w:left="144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f4">
    <w:name w:val="Подзаголовок части"/>
    <w:basedOn w:val="a"/>
    <w:next w:val="a0"/>
    <w:rsid w:val="006E1F35"/>
    <w:pPr>
      <w:keepNext/>
      <w:suppressAutoHyphens/>
      <w:spacing w:before="360" w:after="120" w:line="360" w:lineRule="auto"/>
      <w:ind w:left="1080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5">
    <w:name w:val="Обратный адрес"/>
    <w:basedOn w:val="a"/>
    <w:rsid w:val="006E1F35"/>
    <w:pPr>
      <w:keepLines/>
      <w:tabs>
        <w:tab w:val="left" w:pos="2160"/>
      </w:tabs>
      <w:suppressAutoHyphens/>
      <w:spacing w:line="160" w:lineRule="atLeast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ff6">
    <w:name w:val="Название раздела"/>
    <w:basedOn w:val="a"/>
    <w:next w:val="a0"/>
    <w:rsid w:val="006E1F35"/>
    <w:pPr>
      <w:pBdr>
        <w:bottom w:val="single" w:sz="4" w:space="2" w:color="000000"/>
      </w:pBdr>
      <w:suppressAutoHyphens/>
      <w:spacing w:before="360" w:after="960" w:line="360" w:lineRule="auto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ff7">
    <w:name w:val="Подзаголовок титульного листа"/>
    <w:basedOn w:val="a"/>
    <w:next w:val="a0"/>
    <w:rsid w:val="006E1F35"/>
    <w:pPr>
      <w:pBdr>
        <w:top w:val="single" w:sz="4" w:space="24" w:color="000000"/>
      </w:pBdr>
      <w:suppressAutoHyphens/>
      <w:spacing w:line="480" w:lineRule="atLeast"/>
      <w:ind w:left="835" w:right="835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customStyle="1" w:styleId="1ff5">
    <w:name w:val="Приветствие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6">
    <w:name w:val="Прощание1"/>
    <w:basedOn w:val="a"/>
    <w:rsid w:val="006E1F35"/>
    <w:pPr>
      <w:suppressAutoHyphens/>
      <w:spacing w:line="360" w:lineRule="auto"/>
      <w:ind w:left="4252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locked/>
    <w:rsid w:val="006E1F35"/>
    <w:pPr>
      <w:suppressAutoHyphens/>
      <w:spacing w:line="360" w:lineRule="auto"/>
      <w:ind w:left="1080"/>
    </w:pPr>
    <w:rPr>
      <w:rFonts w:ascii="Courier New" w:eastAsia="Times New Roman" w:hAnsi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link w:val="HTML7"/>
    <w:rsid w:val="006E1F35"/>
    <w:rPr>
      <w:rFonts w:ascii="Courier New" w:eastAsia="Times New Roman" w:hAnsi="Courier New" w:cs="Courier New"/>
      <w:spacing w:val="-5"/>
      <w:lang w:eastAsia="ar-SA"/>
    </w:rPr>
  </w:style>
  <w:style w:type="paragraph" w:customStyle="1" w:styleId="1ff7">
    <w:name w:val="Текст1"/>
    <w:basedOn w:val="a"/>
    <w:rsid w:val="006E1F35"/>
    <w:pPr>
      <w:suppressAutoHyphens/>
      <w:spacing w:line="360" w:lineRule="auto"/>
      <w:ind w:left="1080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ff8">
    <w:name w:val="E-mail Signature"/>
    <w:basedOn w:val="a"/>
    <w:link w:val="afffff9"/>
    <w:locked/>
    <w:rsid w:val="006E1F35"/>
    <w:pPr>
      <w:suppressAutoHyphens/>
      <w:spacing w:line="360" w:lineRule="auto"/>
      <w:ind w:left="1080"/>
    </w:pPr>
    <w:rPr>
      <w:rFonts w:ascii="Arial" w:eastAsia="Times New Roman" w:hAnsi="Arial"/>
      <w:spacing w:val="-5"/>
      <w:sz w:val="20"/>
      <w:szCs w:val="20"/>
      <w:lang w:eastAsia="ar-SA"/>
    </w:rPr>
  </w:style>
  <w:style w:type="character" w:customStyle="1" w:styleId="afffff9">
    <w:name w:val="Электронная подпись Знак"/>
    <w:link w:val="afffff8"/>
    <w:rsid w:val="006E1F35"/>
    <w:rPr>
      <w:rFonts w:ascii="Arial" w:eastAsia="Times New Roman" w:hAnsi="Arial" w:cs="Arial"/>
      <w:spacing w:val="-5"/>
      <w:lang w:eastAsia="ar-SA"/>
    </w:rPr>
  </w:style>
  <w:style w:type="paragraph" w:customStyle="1" w:styleId="ConsTitle">
    <w:name w:val="ConsTitle"/>
    <w:rsid w:val="006E1F3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8">
    <w:name w:val="Стиль1"/>
    <w:basedOn w:val="a"/>
    <w:rsid w:val="006E1F35"/>
    <w:pPr>
      <w:suppressAutoHyphens/>
      <w:spacing w:line="360" w:lineRule="auto"/>
      <w:ind w:firstLine="540"/>
      <w:jc w:val="center"/>
    </w:pPr>
    <w:rPr>
      <w:rFonts w:eastAsia="Times New Roman"/>
      <w:b/>
      <w:szCs w:val="24"/>
      <w:lang w:eastAsia="ar-SA"/>
    </w:rPr>
  </w:style>
  <w:style w:type="paragraph" w:customStyle="1" w:styleId="2d">
    <w:name w:val="Стиль2"/>
    <w:basedOn w:val="a"/>
    <w:next w:val="1ff8"/>
    <w:rsid w:val="006E1F35"/>
    <w:pPr>
      <w:suppressAutoHyphens/>
      <w:spacing w:line="360" w:lineRule="auto"/>
      <w:ind w:right="-8" w:firstLine="720"/>
      <w:jc w:val="center"/>
    </w:pPr>
    <w:rPr>
      <w:rFonts w:eastAsia="Times New Roman"/>
      <w:b/>
      <w:caps/>
      <w:szCs w:val="24"/>
      <w:lang w:eastAsia="ar-SA"/>
    </w:rPr>
  </w:style>
  <w:style w:type="paragraph" w:customStyle="1" w:styleId="1ff9">
    <w:name w:val="Текст примечания1"/>
    <w:basedOn w:val="a"/>
    <w:rsid w:val="006E1F35"/>
    <w:pPr>
      <w:suppressAutoHyphens/>
      <w:spacing w:line="360" w:lineRule="auto"/>
      <w:ind w:firstLine="680"/>
    </w:pPr>
    <w:rPr>
      <w:rFonts w:eastAsia="Times New Roman"/>
      <w:sz w:val="20"/>
      <w:szCs w:val="20"/>
      <w:lang w:eastAsia="ar-SA"/>
    </w:rPr>
  </w:style>
  <w:style w:type="paragraph" w:styleId="afffffa">
    <w:name w:val="annotation text"/>
    <w:basedOn w:val="a"/>
    <w:link w:val="afffffb"/>
    <w:uiPriority w:val="99"/>
    <w:locked/>
    <w:rsid w:val="006E1F35"/>
    <w:pPr>
      <w:suppressAutoHyphens/>
      <w:spacing w:line="360" w:lineRule="auto"/>
    </w:pPr>
    <w:rPr>
      <w:rFonts w:eastAsia="Times New Roman"/>
      <w:sz w:val="20"/>
      <w:szCs w:val="20"/>
      <w:lang w:eastAsia="ar-SA"/>
    </w:rPr>
  </w:style>
  <w:style w:type="character" w:customStyle="1" w:styleId="afffffb">
    <w:name w:val="Текст примечания Знак"/>
    <w:link w:val="afffffa"/>
    <w:uiPriority w:val="99"/>
    <w:rsid w:val="006E1F35"/>
    <w:rPr>
      <w:rFonts w:ascii="Times New Roman" w:eastAsia="Times New Roman" w:hAnsi="Times New Roman"/>
      <w:lang w:eastAsia="ar-SA"/>
    </w:rPr>
  </w:style>
  <w:style w:type="paragraph" w:styleId="afffffc">
    <w:name w:val="annotation subject"/>
    <w:basedOn w:val="1ff9"/>
    <w:next w:val="1ff9"/>
    <w:link w:val="afffffd"/>
    <w:uiPriority w:val="99"/>
    <w:locked/>
    <w:rsid w:val="006E1F35"/>
    <w:rPr>
      <w:b/>
      <w:bCs/>
      <w:lang/>
    </w:rPr>
  </w:style>
  <w:style w:type="character" w:customStyle="1" w:styleId="afffffd">
    <w:name w:val="Тема примечания Знак"/>
    <w:link w:val="afffffc"/>
    <w:uiPriority w:val="99"/>
    <w:rsid w:val="006E1F35"/>
    <w:rPr>
      <w:rFonts w:ascii="Times New Roman" w:eastAsia="Times New Roman" w:hAnsi="Times New Roman"/>
      <w:b/>
      <w:bCs/>
      <w:lang w:eastAsia="ar-SA"/>
    </w:rPr>
  </w:style>
  <w:style w:type="paragraph" w:customStyle="1" w:styleId="1ffa">
    <w:name w:val="Схема документа1"/>
    <w:basedOn w:val="a"/>
    <w:rsid w:val="006E1F35"/>
    <w:pPr>
      <w:shd w:val="clear" w:color="auto" w:fill="000080"/>
      <w:suppressAutoHyphens/>
      <w:spacing w:line="360" w:lineRule="auto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fe">
    <w:name w:val="База заголовка"/>
    <w:basedOn w:val="a"/>
    <w:next w:val="a0"/>
    <w:rsid w:val="006E1F35"/>
    <w:pPr>
      <w:keepNext/>
      <w:keepLines/>
      <w:suppressAutoHyphens/>
      <w:spacing w:before="140" w:line="220" w:lineRule="atLeast"/>
      <w:ind w:left="1080"/>
    </w:pPr>
    <w:rPr>
      <w:rFonts w:ascii="Arial" w:eastAsia="Times New Roman" w:hAnsi="Arial" w:cs="Arial"/>
      <w:spacing w:val="-4"/>
      <w:kern w:val="1"/>
      <w:sz w:val="22"/>
      <w:lang w:eastAsia="ar-SA"/>
    </w:rPr>
  </w:style>
  <w:style w:type="paragraph" w:customStyle="1" w:styleId="affffff">
    <w:name w:val="Цитаты"/>
    <w:basedOn w:val="a"/>
    <w:rsid w:val="006E1F35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ff0">
    <w:name w:val="Заголовок части"/>
    <w:basedOn w:val="a"/>
    <w:rsid w:val="006E1F35"/>
    <w:pPr>
      <w:shd w:val="clear" w:color="auto" w:fill="000000"/>
      <w:suppressAutoHyphens/>
      <w:spacing w:line="660" w:lineRule="exact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ff1">
    <w:name w:val="База сноски"/>
    <w:basedOn w:val="a"/>
    <w:rsid w:val="006E1F35"/>
    <w:pPr>
      <w:keepLines/>
      <w:suppressAutoHyphens/>
      <w:spacing w:line="200" w:lineRule="atLeast"/>
      <w:ind w:left="1080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f2">
    <w:name w:val="Заголовок титульного листа"/>
    <w:basedOn w:val="afffffe"/>
    <w:next w:val="a"/>
    <w:rsid w:val="006E1F35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3">
    <w:name w:val="База верхнего колонтитула"/>
    <w:basedOn w:val="a"/>
    <w:rsid w:val="006E1F35"/>
    <w:pPr>
      <w:keepLines/>
      <w:tabs>
        <w:tab w:val="center" w:pos="4320"/>
        <w:tab w:val="right" w:pos="8640"/>
      </w:tabs>
      <w:suppressAutoHyphens/>
      <w:spacing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4">
    <w:name w:val="Верхний колонтитул (четный)"/>
    <w:basedOn w:val="aa"/>
    <w:rsid w:val="006E1F35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5">
    <w:name w:val="Верхний колонтитул (первый)"/>
    <w:basedOn w:val="aa"/>
    <w:rsid w:val="006E1F35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/>
      <w:jc w:val="right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6">
    <w:name w:val="Верхний колонтитул (нечетный)"/>
    <w:basedOn w:val="aa"/>
    <w:rsid w:val="006E1F35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f7">
    <w:name w:val="База указателя"/>
    <w:basedOn w:val="a"/>
    <w:rsid w:val="006E1F35"/>
    <w:pPr>
      <w:suppressAutoHyphens/>
      <w:spacing w:line="240" w:lineRule="atLeast"/>
      <w:ind w:left="360" w:hanging="360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1ffb">
    <w:name w:val="Маркированный список1"/>
    <w:basedOn w:val="1ff1"/>
    <w:rsid w:val="006E1F35"/>
    <w:pPr>
      <w:tabs>
        <w:tab w:val="left" w:pos="1026"/>
      </w:tabs>
      <w:ind w:left="-2245"/>
    </w:pPr>
  </w:style>
  <w:style w:type="paragraph" w:customStyle="1" w:styleId="affffff8">
    <w:name w:val="Содержимое таблицы"/>
    <w:basedOn w:val="a"/>
    <w:uiPriority w:val="99"/>
    <w:rsid w:val="006E1F35"/>
    <w:pPr>
      <w:suppressLineNumbers/>
      <w:suppressAutoHyphens/>
      <w:spacing w:line="360" w:lineRule="auto"/>
    </w:pPr>
    <w:rPr>
      <w:rFonts w:eastAsia="Times New Roman"/>
      <w:szCs w:val="24"/>
      <w:lang w:eastAsia="ar-SA"/>
    </w:rPr>
  </w:style>
  <w:style w:type="paragraph" w:customStyle="1" w:styleId="affffff9">
    <w:name w:val="Заголовок таблицы"/>
    <w:basedOn w:val="a"/>
    <w:rsid w:val="006E1F35"/>
    <w:pPr>
      <w:suppressAutoHyphens/>
      <w:spacing w:before="60" w:line="360" w:lineRule="auto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c">
    <w:name w:val="Шапка1"/>
    <w:basedOn w:val="a0"/>
    <w:rsid w:val="006E1F35"/>
    <w:pPr>
      <w:keepLines/>
      <w:tabs>
        <w:tab w:val="left" w:pos="3600"/>
        <w:tab w:val="left" w:pos="4680"/>
      </w:tabs>
      <w:suppressAutoHyphens/>
      <w:spacing w:before="0" w:beforeAutospacing="0" w:after="120" w:afterAutospacing="0" w:line="280" w:lineRule="exact"/>
      <w:ind w:left="1080" w:right="2160" w:hanging="1080"/>
    </w:pPr>
    <w:rPr>
      <w:rFonts w:ascii="Arial" w:hAnsi="Arial" w:cs="Arial"/>
      <w:b w:val="0"/>
      <w:color w:val="auto"/>
      <w:sz w:val="22"/>
      <w:szCs w:val="22"/>
      <w:lang w:eastAsia="ar-SA"/>
    </w:rPr>
  </w:style>
  <w:style w:type="paragraph" w:customStyle="1" w:styleId="affffffa">
    <w:name w:val="База оглавления"/>
    <w:basedOn w:val="a"/>
    <w:rsid w:val="006E1F35"/>
    <w:pPr>
      <w:tabs>
        <w:tab w:val="right" w:leader="dot" w:pos="6480"/>
      </w:tabs>
      <w:suppressAutoHyphens/>
      <w:spacing w:after="240" w:line="240" w:lineRule="atLeast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locked/>
    <w:rsid w:val="006E1F35"/>
    <w:pPr>
      <w:suppressAutoHyphens/>
      <w:spacing w:line="360" w:lineRule="auto"/>
      <w:ind w:left="1080"/>
    </w:pPr>
    <w:rPr>
      <w:rFonts w:ascii="Arial" w:eastAsia="Times New Roman" w:hAnsi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link w:val="HTML9"/>
    <w:rsid w:val="006E1F35"/>
    <w:rPr>
      <w:rFonts w:ascii="Arial" w:eastAsia="Times New Roman" w:hAnsi="Arial" w:cs="Arial"/>
      <w:i/>
      <w:iCs/>
      <w:spacing w:val="-5"/>
      <w:lang w:eastAsia="ar-SA"/>
    </w:rPr>
  </w:style>
  <w:style w:type="paragraph" w:styleId="affffffb">
    <w:name w:val="envelope address"/>
    <w:basedOn w:val="a"/>
    <w:semiHidden/>
    <w:locked/>
    <w:rsid w:val="006E1F35"/>
    <w:pPr>
      <w:suppressAutoHyphens/>
      <w:spacing w:line="360" w:lineRule="auto"/>
      <w:ind w:left="2880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d">
    <w:name w:val="Дата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e">
    <w:name w:val="Заголовок записки1"/>
    <w:basedOn w:val="a"/>
    <w:next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">
    <w:name w:val="Красная строка1"/>
    <w:basedOn w:val="a0"/>
    <w:rsid w:val="006E1F35"/>
    <w:pPr>
      <w:suppressAutoHyphens/>
      <w:spacing w:before="0" w:beforeAutospacing="0" w:after="120" w:afterAutospacing="0"/>
      <w:ind w:left="1080" w:firstLine="210"/>
    </w:pPr>
    <w:rPr>
      <w:rFonts w:ascii="Arial" w:hAnsi="Arial" w:cs="Arial"/>
      <w:b w:val="0"/>
      <w:color w:val="auto"/>
      <w:spacing w:val="-5"/>
      <w:sz w:val="20"/>
      <w:lang w:eastAsia="ar-SA"/>
    </w:rPr>
  </w:style>
  <w:style w:type="paragraph" w:customStyle="1" w:styleId="217">
    <w:name w:val="Красная строка 21"/>
    <w:basedOn w:val="affd"/>
    <w:rsid w:val="006E1F35"/>
  </w:style>
  <w:style w:type="paragraph" w:customStyle="1" w:styleId="2e">
    <w:name w:val="Название объекта2"/>
    <w:basedOn w:val="a"/>
    <w:rsid w:val="006E1F35"/>
    <w:pPr>
      <w:suppressAutoHyphens/>
      <w:spacing w:line="360" w:lineRule="auto"/>
      <w:ind w:left="1080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f">
    <w:name w:val="Цитата2"/>
    <w:basedOn w:val="a"/>
    <w:rsid w:val="006E1F35"/>
    <w:pPr>
      <w:suppressAutoHyphens/>
      <w:spacing w:line="360" w:lineRule="auto"/>
      <w:ind w:left="526" w:right="43"/>
    </w:pPr>
    <w:rPr>
      <w:rFonts w:eastAsia="Times New Roman"/>
      <w:sz w:val="28"/>
      <w:szCs w:val="20"/>
      <w:lang w:eastAsia="ar-SA"/>
    </w:rPr>
  </w:style>
  <w:style w:type="paragraph" w:customStyle="1" w:styleId="2f0">
    <w:name w:val="Маркированный список2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2f1">
    <w:name w:val="Нумерованный список2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affffffc">
    <w:name w:val="Таблица"/>
    <w:basedOn w:val="a"/>
    <w:rsid w:val="006E1F35"/>
    <w:pPr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S6">
    <w:name w:val="S_Титульный"/>
    <w:basedOn w:val="affffff2"/>
    <w:rsid w:val="006E1F35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8">
    <w:name w:val="xl2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9">
    <w:name w:val="xl29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0">
    <w:name w:val="xl30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1">
    <w:name w:val="xl3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2">
    <w:name w:val="xl32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3">
    <w:name w:val="xl33"/>
    <w:basedOn w:val="a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4">
    <w:name w:val="xl34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5">
    <w:name w:val="xl35"/>
    <w:basedOn w:val="a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6">
    <w:name w:val="xl3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7">
    <w:name w:val="xl3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8">
    <w:name w:val="xl38"/>
    <w:basedOn w:val="a"/>
    <w:rsid w:val="006E1F35"/>
    <w:pPr>
      <w:pBdr>
        <w:top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39">
    <w:name w:val="xl39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0">
    <w:name w:val="xl4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1">
    <w:name w:val="xl41"/>
    <w:basedOn w:val="a"/>
    <w:rsid w:val="006E1F35"/>
    <w:pPr>
      <w:pBdr>
        <w:top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2">
    <w:name w:val="xl42"/>
    <w:basedOn w:val="a"/>
    <w:rsid w:val="006E1F3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3">
    <w:name w:val="xl43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23">
    <w:name w:val="xl23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 w:val="22"/>
      <w:lang w:eastAsia="ar-SA"/>
    </w:rPr>
  </w:style>
  <w:style w:type="paragraph" w:customStyle="1" w:styleId="xl24">
    <w:name w:val="xl2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b/>
      <w:bCs/>
      <w:sz w:val="22"/>
      <w:lang w:eastAsia="ar-SA"/>
    </w:rPr>
  </w:style>
  <w:style w:type="paragraph" w:customStyle="1" w:styleId="xl25">
    <w:name w:val="xl2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xl26">
    <w:name w:val="xl2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44">
    <w:name w:val="xl4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45">
    <w:name w:val="xl45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6">
    <w:name w:val="xl46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7">
    <w:name w:val="xl47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8">
    <w:name w:val="xl48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49">
    <w:name w:val="xl4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0">
    <w:name w:val="xl5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1">
    <w:name w:val="xl5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color w:val="FF0000"/>
      <w:szCs w:val="24"/>
      <w:lang w:eastAsia="ar-SA"/>
    </w:rPr>
  </w:style>
  <w:style w:type="paragraph" w:customStyle="1" w:styleId="xl52">
    <w:name w:val="xl52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color w:val="FF0000"/>
      <w:szCs w:val="24"/>
      <w:lang w:eastAsia="ar-SA"/>
    </w:rPr>
  </w:style>
  <w:style w:type="paragraph" w:customStyle="1" w:styleId="xl53">
    <w:name w:val="xl53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4">
    <w:name w:val="xl54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5">
    <w:name w:val="xl5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6">
    <w:name w:val="xl5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57">
    <w:name w:val="xl5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58">
    <w:name w:val="xl5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59">
    <w:name w:val="xl5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60">
    <w:name w:val="xl60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61">
    <w:name w:val="xl6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62">
    <w:name w:val="xl62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158">
    <w:name w:val="xl158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59">
    <w:name w:val="xl159"/>
    <w:basedOn w:val="a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0">
    <w:name w:val="xl160"/>
    <w:basedOn w:val="a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1">
    <w:name w:val="xl161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b/>
      <w:bCs/>
      <w:szCs w:val="24"/>
      <w:lang w:eastAsia="ar-SA"/>
    </w:rPr>
  </w:style>
  <w:style w:type="paragraph" w:customStyle="1" w:styleId="xl162">
    <w:name w:val="xl162"/>
    <w:basedOn w:val="a"/>
    <w:rsid w:val="006E1F35"/>
    <w:pPr>
      <w:suppressAutoHyphens/>
      <w:spacing w:before="280" w:after="280"/>
      <w:ind w:firstLine="0"/>
      <w:jc w:val="center"/>
      <w:textAlignment w:val="center"/>
    </w:pPr>
    <w:rPr>
      <w:rFonts w:eastAsia="Times New Roman"/>
      <w:b/>
      <w:bCs/>
      <w:sz w:val="22"/>
      <w:lang w:eastAsia="ar-SA"/>
    </w:rPr>
  </w:style>
  <w:style w:type="paragraph" w:customStyle="1" w:styleId="xl163">
    <w:name w:val="xl163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4">
    <w:name w:val="xl164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5">
    <w:name w:val="xl165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6">
    <w:name w:val="xl166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7">
    <w:name w:val="xl167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8">
    <w:name w:val="xl168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69">
    <w:name w:val="xl169"/>
    <w:basedOn w:val="a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ind w:firstLine="0"/>
      <w:jc w:val="center"/>
      <w:textAlignment w:val="center"/>
    </w:pPr>
    <w:rPr>
      <w:rFonts w:eastAsia="Times New Roman"/>
      <w:sz w:val="16"/>
      <w:szCs w:val="16"/>
      <w:lang w:eastAsia="ar-SA"/>
    </w:rPr>
  </w:style>
  <w:style w:type="paragraph" w:customStyle="1" w:styleId="xl170">
    <w:name w:val="xl170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 w:val="22"/>
      <w:lang w:eastAsia="ar-SA"/>
    </w:rPr>
  </w:style>
  <w:style w:type="paragraph" w:customStyle="1" w:styleId="xl171">
    <w:name w:val="xl171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xl172">
    <w:name w:val="xl172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xl173">
    <w:name w:val="xl173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174">
    <w:name w:val="xl174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5">
    <w:name w:val="xl175"/>
    <w:basedOn w:val="a"/>
    <w:uiPriority w:val="99"/>
    <w:rsid w:val="006E1F35"/>
    <w:pPr>
      <w:pBdr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  <w:textAlignment w:val="center"/>
    </w:pPr>
    <w:rPr>
      <w:rFonts w:eastAsia="Times New Roman"/>
      <w:szCs w:val="24"/>
      <w:lang w:eastAsia="ar-SA"/>
    </w:rPr>
  </w:style>
  <w:style w:type="paragraph" w:customStyle="1" w:styleId="xl176">
    <w:name w:val="xl176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7">
    <w:name w:val="xl177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78">
    <w:name w:val="xl178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xl179">
    <w:name w:val="xl179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xl180">
    <w:name w:val="xl180"/>
    <w:basedOn w:val="a"/>
    <w:uiPriority w:val="99"/>
    <w:rsid w:val="006E1F3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81">
    <w:name w:val="xl181"/>
    <w:basedOn w:val="a"/>
    <w:uiPriority w:val="99"/>
    <w:rsid w:val="006E1F3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left"/>
      <w:textAlignment w:val="center"/>
    </w:pPr>
    <w:rPr>
      <w:rFonts w:eastAsia="Times New Roman"/>
      <w:szCs w:val="24"/>
      <w:lang w:eastAsia="ar-SA"/>
    </w:rPr>
  </w:style>
  <w:style w:type="paragraph" w:customStyle="1" w:styleId="xl182">
    <w:name w:val="xl182"/>
    <w:basedOn w:val="a"/>
    <w:uiPriority w:val="99"/>
    <w:rsid w:val="006E1F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0"/>
      <w:jc w:val="center"/>
    </w:pPr>
    <w:rPr>
      <w:rFonts w:eastAsia="Times New Roman"/>
      <w:sz w:val="22"/>
      <w:lang w:eastAsia="ar-SA"/>
    </w:rPr>
  </w:style>
  <w:style w:type="paragraph" w:customStyle="1" w:styleId="font9">
    <w:name w:val="font9"/>
    <w:basedOn w:val="a"/>
    <w:uiPriority w:val="99"/>
    <w:rsid w:val="006E1F35"/>
    <w:pPr>
      <w:suppressAutoHyphens/>
      <w:spacing w:before="280" w:after="280"/>
      <w:ind w:firstLine="0"/>
      <w:jc w:val="left"/>
    </w:pPr>
    <w:rPr>
      <w:rFonts w:eastAsia="Times New Roman"/>
      <w:sz w:val="22"/>
      <w:u w:val="single"/>
      <w:lang w:eastAsia="ar-SA"/>
    </w:rPr>
  </w:style>
  <w:style w:type="paragraph" w:customStyle="1" w:styleId="font10">
    <w:name w:val="font10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font11">
    <w:name w:val="font11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font12">
    <w:name w:val="font12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b/>
      <w:bCs/>
      <w:sz w:val="22"/>
      <w:lang w:eastAsia="ar-SA"/>
    </w:rPr>
  </w:style>
  <w:style w:type="paragraph" w:customStyle="1" w:styleId="font13">
    <w:name w:val="font13"/>
    <w:basedOn w:val="a"/>
    <w:rsid w:val="006E1F35"/>
    <w:pPr>
      <w:suppressAutoHyphens/>
      <w:spacing w:before="280" w:after="280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S20">
    <w:name w:val="S_Заголовок 2"/>
    <w:basedOn w:val="20"/>
    <w:rsid w:val="006E1F35"/>
    <w:pPr>
      <w:keepNext w:val="0"/>
      <w:keepLines w:val="0"/>
      <w:tabs>
        <w:tab w:val="num" w:pos="720"/>
      </w:tabs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S31">
    <w:name w:val="S_Заголовок 3"/>
    <w:basedOn w:val="3"/>
    <w:rsid w:val="006E1F35"/>
    <w:pPr>
      <w:keepNext w:val="0"/>
      <w:keepLines w:val="0"/>
      <w:tabs>
        <w:tab w:val="num" w:pos="720"/>
      </w:tabs>
      <w:suppressAutoHyphens/>
      <w:spacing w:line="360" w:lineRule="auto"/>
      <w:ind w:firstLine="0"/>
      <w:jc w:val="left"/>
    </w:pPr>
    <w:rPr>
      <w:rFonts w:eastAsia="Times New Roman"/>
      <w:i w:val="0"/>
      <w:szCs w:val="24"/>
      <w:u w:val="single"/>
      <w:lang w:eastAsia="ar-SA"/>
    </w:rPr>
  </w:style>
  <w:style w:type="paragraph" w:customStyle="1" w:styleId="S40">
    <w:name w:val="S_Заголовок 4"/>
    <w:basedOn w:val="4"/>
    <w:rsid w:val="006E1F35"/>
    <w:pPr>
      <w:keepNext w:val="0"/>
      <w:keepLines w:val="0"/>
      <w:tabs>
        <w:tab w:val="num" w:pos="720"/>
      </w:tabs>
      <w:suppressAutoHyphens/>
      <w:spacing w:before="0"/>
      <w:ind w:firstLine="0"/>
      <w:jc w:val="left"/>
    </w:pPr>
    <w:rPr>
      <w:rFonts w:ascii="Times New Roman" w:hAnsi="Times New Roman"/>
      <w:b w:val="0"/>
      <w:color w:val="auto"/>
      <w:sz w:val="24"/>
      <w:szCs w:val="24"/>
      <w:lang w:eastAsia="ar-SA"/>
    </w:rPr>
  </w:style>
  <w:style w:type="paragraph" w:customStyle="1" w:styleId="affffffd">
    <w:name w:val="Статья"/>
    <w:basedOn w:val="a"/>
    <w:rsid w:val="006E1F35"/>
    <w:pPr>
      <w:suppressAutoHyphens/>
      <w:ind w:firstLine="0"/>
    </w:pPr>
    <w:rPr>
      <w:rFonts w:eastAsia="Times New Roman"/>
      <w:szCs w:val="24"/>
      <w:lang w:eastAsia="ar-SA"/>
    </w:rPr>
  </w:style>
  <w:style w:type="paragraph" w:customStyle="1" w:styleId="1fff0">
    <w:name w:val="текст 1"/>
    <w:basedOn w:val="a"/>
    <w:next w:val="a"/>
    <w:rsid w:val="006E1F35"/>
    <w:pPr>
      <w:suppressAutoHyphens/>
      <w:ind w:firstLine="540"/>
    </w:pPr>
    <w:rPr>
      <w:rFonts w:eastAsia="Times New Roman"/>
      <w:sz w:val="20"/>
      <w:szCs w:val="24"/>
      <w:lang w:eastAsia="ar-SA"/>
    </w:rPr>
  </w:style>
  <w:style w:type="paragraph" w:customStyle="1" w:styleId="affffffe">
    <w:name w:val="Заголовок таблици"/>
    <w:basedOn w:val="1fff0"/>
    <w:rsid w:val="006E1F35"/>
    <w:rPr>
      <w:sz w:val="22"/>
    </w:rPr>
  </w:style>
  <w:style w:type="paragraph" w:customStyle="1" w:styleId="afffffff">
    <w:name w:val="Номер таблици"/>
    <w:basedOn w:val="a"/>
    <w:next w:val="a"/>
    <w:rsid w:val="006E1F35"/>
    <w:pPr>
      <w:suppressAutoHyphens/>
      <w:ind w:firstLine="0"/>
      <w:jc w:val="right"/>
    </w:pPr>
    <w:rPr>
      <w:rFonts w:eastAsia="Times New Roman"/>
      <w:b/>
      <w:sz w:val="20"/>
      <w:szCs w:val="24"/>
      <w:lang w:eastAsia="ar-SA"/>
    </w:rPr>
  </w:style>
  <w:style w:type="paragraph" w:customStyle="1" w:styleId="afffffff0">
    <w:name w:val="Приложение"/>
    <w:basedOn w:val="a"/>
    <w:next w:val="a"/>
    <w:rsid w:val="006E1F35"/>
    <w:pPr>
      <w:suppressAutoHyphens/>
      <w:ind w:firstLine="0"/>
      <w:jc w:val="right"/>
    </w:pPr>
    <w:rPr>
      <w:rFonts w:eastAsia="Times New Roman"/>
      <w:sz w:val="20"/>
      <w:szCs w:val="24"/>
      <w:lang w:eastAsia="ar-SA"/>
    </w:rPr>
  </w:style>
  <w:style w:type="paragraph" w:customStyle="1" w:styleId="afffffff1">
    <w:name w:val="Обычный по таблице"/>
    <w:basedOn w:val="a"/>
    <w:rsid w:val="006E1F35"/>
    <w:pPr>
      <w:suppressAutoHyphens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S7">
    <w:name w:val="S_Обычный в таблице"/>
    <w:basedOn w:val="a"/>
    <w:rsid w:val="006E1F35"/>
    <w:pPr>
      <w:suppressAutoHyphens/>
      <w:spacing w:line="360" w:lineRule="auto"/>
      <w:ind w:firstLine="0"/>
      <w:jc w:val="center"/>
    </w:pPr>
    <w:rPr>
      <w:rFonts w:eastAsia="Times New Roman"/>
      <w:szCs w:val="24"/>
      <w:lang w:eastAsia="ar-SA"/>
    </w:rPr>
  </w:style>
  <w:style w:type="paragraph" w:customStyle="1" w:styleId="100">
    <w:name w:val="Оглавление 10"/>
    <w:basedOn w:val="1fe"/>
    <w:rsid w:val="006E1F35"/>
    <w:pPr>
      <w:tabs>
        <w:tab w:val="right" w:leader="dot" w:pos="9637"/>
      </w:tabs>
      <w:ind w:left="2547" w:firstLine="0"/>
    </w:pPr>
  </w:style>
  <w:style w:type="paragraph" w:customStyle="1" w:styleId="afffffff2">
    <w:name w:val="Содержимое врезки"/>
    <w:basedOn w:val="a0"/>
    <w:rsid w:val="006E1F35"/>
    <w:pPr>
      <w:suppressAutoHyphens/>
      <w:spacing w:before="0" w:beforeAutospacing="0" w:after="0" w:afterAutospacing="0"/>
      <w:ind w:right="-8"/>
    </w:pPr>
    <w:rPr>
      <w:b w:val="0"/>
      <w:color w:val="auto"/>
      <w:szCs w:val="24"/>
      <w:lang w:eastAsia="ar-SA"/>
    </w:rPr>
  </w:style>
  <w:style w:type="paragraph" w:styleId="afffffff3">
    <w:name w:val="Plain Text"/>
    <w:basedOn w:val="a"/>
    <w:link w:val="afffffff4"/>
    <w:uiPriority w:val="99"/>
    <w:locked/>
    <w:rsid w:val="006E1F35"/>
    <w:pPr>
      <w:ind w:firstLine="0"/>
      <w:jc w:val="left"/>
    </w:pPr>
    <w:rPr>
      <w:rFonts w:ascii="Courier New" w:eastAsia="Times New Roman" w:hAnsi="Courier New"/>
      <w:sz w:val="20"/>
      <w:szCs w:val="20"/>
      <w:lang/>
    </w:rPr>
  </w:style>
  <w:style w:type="character" w:customStyle="1" w:styleId="afffffff4">
    <w:name w:val="Текст Знак"/>
    <w:link w:val="afffffff3"/>
    <w:uiPriority w:val="99"/>
    <w:rsid w:val="006E1F35"/>
    <w:rPr>
      <w:rFonts w:ascii="Courier New" w:eastAsia="Times New Roman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rsid w:val="006E1F3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fff1">
    <w:name w:val="Знак Знак Знак Знак1"/>
    <w:rsid w:val="006E1F35"/>
    <w:rPr>
      <w:sz w:val="24"/>
      <w:szCs w:val="24"/>
      <w:lang w:val="ru-RU" w:eastAsia="ar-SA" w:bidi="ar-SA"/>
    </w:rPr>
  </w:style>
  <w:style w:type="character" w:customStyle="1" w:styleId="218">
    <w:name w:val="Знак21"/>
    <w:rsid w:val="006E1F35"/>
    <w:rPr>
      <w:b/>
      <w:bCs/>
      <w:sz w:val="24"/>
      <w:szCs w:val="24"/>
      <w:lang w:val="ru-RU" w:eastAsia="ar-SA" w:bidi="ar-SA"/>
    </w:rPr>
  </w:style>
  <w:style w:type="paragraph" w:styleId="36">
    <w:name w:val="Body Text 3"/>
    <w:basedOn w:val="a"/>
    <w:link w:val="37"/>
    <w:locked/>
    <w:rsid w:val="006E1F35"/>
    <w:pPr>
      <w:spacing w:after="120"/>
      <w:ind w:firstLine="0"/>
      <w:jc w:val="left"/>
    </w:pPr>
    <w:rPr>
      <w:rFonts w:eastAsia="Times New Roman"/>
      <w:sz w:val="16"/>
      <w:szCs w:val="16"/>
      <w:lang/>
    </w:rPr>
  </w:style>
  <w:style w:type="character" w:customStyle="1" w:styleId="37">
    <w:name w:val="Основной текст 3 Знак"/>
    <w:link w:val="36"/>
    <w:rsid w:val="006E1F35"/>
    <w:rPr>
      <w:rFonts w:ascii="Times New Roman" w:eastAsia="Times New Roman" w:hAnsi="Times New Roman"/>
      <w:sz w:val="16"/>
      <w:szCs w:val="16"/>
    </w:rPr>
  </w:style>
  <w:style w:type="paragraph" w:customStyle="1" w:styleId="Iauiue">
    <w:name w:val="Iau?iue"/>
    <w:rsid w:val="006E1F35"/>
    <w:rPr>
      <w:rFonts w:ascii="Arial CYR" w:eastAsia="Times New Roman" w:hAnsi="Arial CYR"/>
      <w:lang w:val="en-US" w:eastAsia="en-US"/>
    </w:rPr>
  </w:style>
  <w:style w:type="paragraph" w:customStyle="1" w:styleId="consplusnormal0">
    <w:name w:val="consplusnormal"/>
    <w:basedOn w:val="a"/>
    <w:rsid w:val="006E1F35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1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fffffff5">
    <w:name w:val="МОН"/>
    <w:basedOn w:val="a"/>
    <w:rsid w:val="006E1F35"/>
    <w:pPr>
      <w:spacing w:line="360" w:lineRule="auto"/>
    </w:pPr>
    <w:rPr>
      <w:rFonts w:eastAsia="Times New Roman"/>
      <w:sz w:val="28"/>
      <w:szCs w:val="28"/>
      <w:lang w:eastAsia="ru-RU"/>
    </w:rPr>
  </w:style>
  <w:style w:type="character" w:styleId="afffffff6">
    <w:name w:val="footnote reference"/>
    <w:uiPriority w:val="99"/>
    <w:unhideWhenUsed/>
    <w:locked/>
    <w:rsid w:val="006E1F35"/>
    <w:rPr>
      <w:vertAlign w:val="superscript"/>
    </w:rPr>
  </w:style>
  <w:style w:type="paragraph" w:customStyle="1" w:styleId="221">
    <w:name w:val="Основной текст с отступом 22"/>
    <w:basedOn w:val="2f2"/>
    <w:rsid w:val="006E1F35"/>
    <w:pPr>
      <w:ind w:firstLine="709"/>
      <w:jc w:val="both"/>
    </w:pPr>
    <w:rPr>
      <w:snapToGrid w:val="0"/>
    </w:rPr>
  </w:style>
  <w:style w:type="paragraph" w:customStyle="1" w:styleId="2f2">
    <w:name w:val="Обычный2"/>
    <w:rsid w:val="006E1F35"/>
    <w:rPr>
      <w:rFonts w:ascii="Times New Roman" w:eastAsia="Times New Roman" w:hAnsi="Times New Roman"/>
      <w:sz w:val="28"/>
      <w:lang w:eastAsia="en-US"/>
    </w:rPr>
  </w:style>
  <w:style w:type="paragraph" w:customStyle="1" w:styleId="2f3">
    <w:name w:val="Основной текст2"/>
    <w:basedOn w:val="2f2"/>
    <w:uiPriority w:val="99"/>
    <w:qFormat/>
    <w:rsid w:val="006E1F35"/>
    <w:pPr>
      <w:snapToGrid w:val="0"/>
      <w:jc w:val="both"/>
    </w:pPr>
    <w:rPr>
      <w:rFonts w:ascii="a_Timer" w:hAnsi="a_Timer"/>
    </w:rPr>
  </w:style>
  <w:style w:type="paragraph" w:customStyle="1" w:styleId="38">
    <w:name w:val="Цитата3"/>
    <w:basedOn w:val="a"/>
    <w:rsid w:val="006E1F35"/>
    <w:pPr>
      <w:suppressAutoHyphens/>
      <w:spacing w:line="360" w:lineRule="auto"/>
      <w:ind w:left="526" w:right="43"/>
    </w:pPr>
    <w:rPr>
      <w:rFonts w:eastAsia="Times New Roman"/>
      <w:sz w:val="28"/>
      <w:szCs w:val="20"/>
      <w:lang w:eastAsia="ar-SA"/>
    </w:rPr>
  </w:style>
  <w:style w:type="paragraph" w:customStyle="1" w:styleId="39">
    <w:name w:val="Маркированный список3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3a">
    <w:name w:val="Нумерованный список3"/>
    <w:basedOn w:val="a"/>
    <w:rsid w:val="006E1F35"/>
    <w:pPr>
      <w:suppressAutoHyphens/>
      <w:spacing w:before="280" w:after="280" w:line="360" w:lineRule="auto"/>
    </w:pPr>
    <w:rPr>
      <w:rFonts w:eastAsia="Times New Roman"/>
      <w:sz w:val="28"/>
      <w:szCs w:val="24"/>
      <w:lang w:eastAsia="ar-SA"/>
    </w:rPr>
  </w:style>
  <w:style w:type="paragraph" w:customStyle="1" w:styleId="afffffff7">
    <w:name w:val="новый"/>
    <w:basedOn w:val="a"/>
    <w:rsid w:val="006E1F35"/>
    <w:pPr>
      <w:autoSpaceDE w:val="0"/>
      <w:autoSpaceDN w:val="0"/>
      <w:adjustRightInd w:val="0"/>
      <w:spacing w:line="360" w:lineRule="auto"/>
      <w:ind w:firstLine="720"/>
    </w:pPr>
    <w:rPr>
      <w:rFonts w:eastAsia="Times New Roman"/>
      <w:sz w:val="28"/>
      <w:szCs w:val="28"/>
      <w:lang w:eastAsia="ru-RU"/>
    </w:rPr>
  </w:style>
  <w:style w:type="character" w:customStyle="1" w:styleId="FontStyle41">
    <w:name w:val="Font Style41"/>
    <w:rsid w:val="006E1F35"/>
    <w:rPr>
      <w:rFonts w:ascii="Times New Roman" w:hAnsi="Times New Roman" w:cs="Times New Roman" w:hint="default"/>
      <w:sz w:val="28"/>
      <w:szCs w:val="28"/>
    </w:rPr>
  </w:style>
  <w:style w:type="paragraph" w:customStyle="1" w:styleId="afffffff8">
    <w:name w:val="Знак Знак Знак Знак Знак Знак Знак Знак Знак Знак"/>
    <w:basedOn w:val="a"/>
    <w:rsid w:val="006E1F3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9">
    <w:name w:val="Пункт"/>
    <w:basedOn w:val="af3"/>
    <w:link w:val="afffffffa"/>
    <w:qFormat/>
    <w:rsid w:val="006E1F35"/>
    <w:pPr>
      <w:keepNext/>
      <w:keepLines/>
      <w:ind w:right="0"/>
      <w:contextualSpacing w:val="0"/>
      <w:outlineLvl w:val="0"/>
    </w:pPr>
    <w:rPr>
      <w:rFonts w:eastAsia="Times New Roman"/>
      <w:bCs/>
      <w:sz w:val="32"/>
      <w:szCs w:val="32"/>
    </w:rPr>
  </w:style>
  <w:style w:type="character" w:customStyle="1" w:styleId="afffffffa">
    <w:name w:val="Пункт Знак"/>
    <w:link w:val="afffffff9"/>
    <w:rsid w:val="006E1F35"/>
    <w:rPr>
      <w:rFonts w:ascii="Times New Roman" w:eastAsia="Times New Roman" w:hAnsi="Times New Roman"/>
      <w:b/>
      <w:bCs/>
      <w:sz w:val="32"/>
      <w:szCs w:val="32"/>
    </w:rPr>
  </w:style>
  <w:style w:type="paragraph" w:styleId="afffffffb">
    <w:name w:val="endnote text"/>
    <w:basedOn w:val="a"/>
    <w:link w:val="afffffffc"/>
    <w:uiPriority w:val="99"/>
    <w:unhideWhenUsed/>
    <w:locked/>
    <w:rsid w:val="006E1F35"/>
    <w:pPr>
      <w:ind w:firstLine="0"/>
      <w:jc w:val="left"/>
    </w:pPr>
    <w:rPr>
      <w:rFonts w:eastAsia="Times New Roman"/>
      <w:sz w:val="20"/>
      <w:szCs w:val="20"/>
      <w:lang/>
    </w:rPr>
  </w:style>
  <w:style w:type="character" w:customStyle="1" w:styleId="afffffffc">
    <w:name w:val="Текст концевой сноски Знак"/>
    <w:link w:val="afffffffb"/>
    <w:uiPriority w:val="99"/>
    <w:rsid w:val="006E1F35"/>
    <w:rPr>
      <w:rFonts w:ascii="Times New Roman" w:eastAsia="Times New Roman" w:hAnsi="Times New Roman"/>
    </w:rPr>
  </w:style>
  <w:style w:type="character" w:styleId="afffffffd">
    <w:name w:val="endnote reference"/>
    <w:uiPriority w:val="99"/>
    <w:unhideWhenUsed/>
    <w:locked/>
    <w:rsid w:val="006E1F35"/>
    <w:rPr>
      <w:vertAlign w:val="superscript"/>
    </w:rPr>
  </w:style>
  <w:style w:type="paragraph" w:customStyle="1" w:styleId="afffffffe">
    <w:name w:val="Подпункт"/>
    <w:basedOn w:val="a5"/>
    <w:link w:val="affffffff"/>
    <w:qFormat/>
    <w:rsid w:val="006E1F35"/>
    <w:pPr>
      <w:suppressAutoHyphens/>
      <w:spacing w:line="360" w:lineRule="auto"/>
      <w:ind w:left="708"/>
      <w:contextualSpacing w:val="0"/>
    </w:pPr>
    <w:rPr>
      <w:rFonts w:eastAsia="Times New Roman"/>
      <w:sz w:val="24"/>
      <w:szCs w:val="24"/>
      <w:lang w:eastAsia="ar-SA"/>
    </w:rPr>
  </w:style>
  <w:style w:type="character" w:customStyle="1" w:styleId="affffffff">
    <w:name w:val="Подпункт Знак"/>
    <w:link w:val="afffffffe"/>
    <w:rsid w:val="006E1F3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6E1F35"/>
    <w:pPr>
      <w:widowControl w:val="0"/>
      <w:ind w:firstLine="0"/>
      <w:jc w:val="left"/>
    </w:pPr>
    <w:rPr>
      <w:rFonts w:ascii="Calibri" w:hAnsi="Calibri"/>
      <w:sz w:val="22"/>
      <w:lang w:val="en-US"/>
    </w:rPr>
  </w:style>
  <w:style w:type="paragraph" w:customStyle="1" w:styleId="form3">
    <w:name w:val="form3"/>
    <w:basedOn w:val="a"/>
    <w:rsid w:val="006E1F3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ff7">
    <w:name w:val="Основной текст_"/>
    <w:link w:val="1d"/>
    <w:rsid w:val="006E1F35"/>
    <w:rPr>
      <w:rFonts w:ascii="a_Timer" w:eastAsia="Times New Roman" w:hAnsi="a_Timer"/>
      <w:sz w:val="28"/>
    </w:rPr>
  </w:style>
  <w:style w:type="paragraph" w:customStyle="1" w:styleId="s11">
    <w:name w:val="s_1"/>
    <w:basedOn w:val="a"/>
    <w:rsid w:val="006E1F35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customStyle="1" w:styleId="414">
    <w:name w:val="Сетка таблицы41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f2">
    <w:name w:val="Нет списка1"/>
    <w:next w:val="a3"/>
    <w:uiPriority w:val="99"/>
    <w:semiHidden/>
    <w:unhideWhenUsed/>
    <w:rsid w:val="006E1F35"/>
  </w:style>
  <w:style w:type="table" w:styleId="affffffff0">
    <w:name w:val="Light List"/>
    <w:basedOn w:val="a2"/>
    <w:uiPriority w:val="61"/>
    <w:rsid w:val="006E1F3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f4">
    <w:name w:val="Нет списка2"/>
    <w:next w:val="a3"/>
    <w:uiPriority w:val="99"/>
    <w:semiHidden/>
    <w:unhideWhenUsed/>
    <w:rsid w:val="006E1F35"/>
  </w:style>
  <w:style w:type="character" w:styleId="affffffff1">
    <w:name w:val="annotation reference"/>
    <w:uiPriority w:val="99"/>
    <w:unhideWhenUsed/>
    <w:locked/>
    <w:rsid w:val="006E1F35"/>
    <w:rPr>
      <w:sz w:val="16"/>
      <w:szCs w:val="16"/>
    </w:rPr>
  </w:style>
  <w:style w:type="numbering" w:customStyle="1" w:styleId="3b">
    <w:name w:val="Нет списка3"/>
    <w:next w:val="a3"/>
    <w:uiPriority w:val="99"/>
    <w:semiHidden/>
    <w:unhideWhenUsed/>
    <w:rsid w:val="006E1F35"/>
  </w:style>
  <w:style w:type="table" w:customStyle="1" w:styleId="4110">
    <w:name w:val="Сетка таблицы411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6E1F35"/>
  </w:style>
  <w:style w:type="table" w:customStyle="1" w:styleId="1fff3">
    <w:name w:val="Светлый список1"/>
    <w:basedOn w:val="a2"/>
    <w:next w:val="affffffff0"/>
    <w:uiPriority w:val="61"/>
    <w:rsid w:val="006E1F3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19">
    <w:name w:val="Нет списка21"/>
    <w:next w:val="a3"/>
    <w:uiPriority w:val="99"/>
    <w:semiHidden/>
    <w:unhideWhenUsed/>
    <w:rsid w:val="006E1F35"/>
  </w:style>
  <w:style w:type="table" w:customStyle="1" w:styleId="160">
    <w:name w:val="Сетка таблицы16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6E1F35"/>
  </w:style>
  <w:style w:type="paragraph" w:customStyle="1" w:styleId="2f5">
    <w:name w:val="Заг.2"/>
    <w:basedOn w:val="3"/>
    <w:link w:val="2f6"/>
    <w:qFormat/>
    <w:rsid w:val="006E1F35"/>
    <w:rPr>
      <w:rFonts w:eastAsia="Times New Roman"/>
      <w:b/>
      <w:bCs/>
      <w:i w:val="0"/>
      <w:sz w:val="24"/>
      <w:szCs w:val="24"/>
      <w:lang/>
    </w:rPr>
  </w:style>
  <w:style w:type="character" w:customStyle="1" w:styleId="2f6">
    <w:name w:val="Заг.2 Знак"/>
    <w:link w:val="2f5"/>
    <w:rsid w:val="006E1F3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fff4">
    <w:name w:val="Заг.1"/>
    <w:basedOn w:val="afffffff9"/>
    <w:next w:val="afff2"/>
    <w:link w:val="1fff5"/>
    <w:qFormat/>
    <w:rsid w:val="006E1F35"/>
    <w:pPr>
      <w:pageBreakBefore/>
      <w:tabs>
        <w:tab w:val="left" w:pos="709"/>
      </w:tabs>
      <w:spacing w:before="120" w:after="120"/>
    </w:pPr>
    <w:rPr>
      <w:bCs w:val="0"/>
      <w:sz w:val="27"/>
      <w:szCs w:val="27"/>
    </w:rPr>
  </w:style>
  <w:style w:type="character" w:customStyle="1" w:styleId="1fff5">
    <w:name w:val="Заг.1 Знак"/>
    <w:link w:val="1fff4"/>
    <w:rsid w:val="006E1F35"/>
    <w:rPr>
      <w:rFonts w:ascii="Times New Roman" w:eastAsia="Times New Roman" w:hAnsi="Times New Roman"/>
      <w:b/>
      <w:sz w:val="27"/>
      <w:szCs w:val="27"/>
    </w:rPr>
  </w:style>
  <w:style w:type="table" w:customStyle="1" w:styleId="112">
    <w:name w:val="Сетка таблицы11"/>
    <w:basedOn w:val="a2"/>
    <w:next w:val="a4"/>
    <w:uiPriority w:val="9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1">
    <w:name w:val="00 нумерованный список 1 уровень"/>
    <w:basedOn w:val="a"/>
    <w:rsid w:val="006E1F35"/>
    <w:pPr>
      <w:numPr>
        <w:numId w:val="14"/>
      </w:numPr>
      <w:spacing w:line="319" w:lineRule="auto"/>
      <w:ind w:left="1080"/>
    </w:pPr>
    <w:rPr>
      <w:rFonts w:eastAsia="Times New Roman"/>
      <w:szCs w:val="28"/>
      <w:lang w:eastAsia="ru-RU"/>
    </w:rPr>
  </w:style>
  <w:style w:type="numbering" w:customStyle="1" w:styleId="121">
    <w:name w:val="Нет списка12"/>
    <w:next w:val="a3"/>
    <w:uiPriority w:val="99"/>
    <w:semiHidden/>
    <w:unhideWhenUsed/>
    <w:rsid w:val="006E1F35"/>
  </w:style>
  <w:style w:type="paragraph" w:customStyle="1" w:styleId="Style7">
    <w:name w:val="Style7"/>
    <w:basedOn w:val="a"/>
    <w:uiPriority w:val="99"/>
    <w:rsid w:val="006E1F35"/>
    <w:pPr>
      <w:widowControl w:val="0"/>
      <w:autoSpaceDE w:val="0"/>
      <w:autoSpaceDN w:val="0"/>
      <w:adjustRightInd w:val="0"/>
      <w:spacing w:line="413" w:lineRule="exact"/>
      <w:ind w:firstLine="696"/>
      <w:jc w:val="left"/>
    </w:pPr>
    <w:rPr>
      <w:rFonts w:eastAsia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FontStyle32">
    <w:name w:val="Font Style32"/>
    <w:uiPriority w:val="99"/>
    <w:rsid w:val="006E1F35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6E1F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E1F35"/>
    <w:pPr>
      <w:widowControl w:val="0"/>
      <w:autoSpaceDE w:val="0"/>
      <w:autoSpaceDN w:val="0"/>
      <w:adjustRightInd w:val="0"/>
      <w:spacing w:line="845" w:lineRule="exact"/>
      <w:ind w:hanging="701"/>
      <w:jc w:val="left"/>
    </w:pPr>
    <w:rPr>
      <w:rFonts w:eastAsia="Times New Roman"/>
      <w:szCs w:val="24"/>
      <w:lang w:eastAsia="ru-RU"/>
    </w:rPr>
  </w:style>
  <w:style w:type="character" w:customStyle="1" w:styleId="FontStyle33">
    <w:name w:val="Font Style33"/>
    <w:uiPriority w:val="99"/>
    <w:rsid w:val="006E1F35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38">
    <w:name w:val="Font Style38"/>
    <w:uiPriority w:val="99"/>
    <w:rsid w:val="006E1F3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4">
    <w:name w:val="Font Style34"/>
    <w:uiPriority w:val="99"/>
    <w:rsid w:val="006E1F35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6E1F35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23">
    <w:name w:val="Style23"/>
    <w:basedOn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6E1F35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6E1F35"/>
    <w:pPr>
      <w:widowControl w:val="0"/>
      <w:autoSpaceDE w:val="0"/>
      <w:autoSpaceDN w:val="0"/>
      <w:adjustRightInd w:val="0"/>
      <w:spacing w:line="422" w:lineRule="exact"/>
      <w:ind w:firstLine="701"/>
      <w:jc w:val="left"/>
    </w:pPr>
    <w:rPr>
      <w:rFonts w:eastAsia="Times New Roman"/>
      <w:szCs w:val="24"/>
      <w:lang w:eastAsia="ru-RU"/>
    </w:rPr>
  </w:style>
  <w:style w:type="character" w:customStyle="1" w:styleId="FontStyle39">
    <w:name w:val="Font Style39"/>
    <w:uiPriority w:val="99"/>
    <w:rsid w:val="006E1F35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2110">
    <w:name w:val="Сетка таблицы211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4">
    <w:name w:val="Основной текст (7)_"/>
    <w:link w:val="75"/>
    <w:rsid w:val="006E1F35"/>
    <w:rPr>
      <w:sz w:val="27"/>
      <w:szCs w:val="27"/>
      <w:shd w:val="clear" w:color="auto" w:fill="FFFFFF"/>
    </w:rPr>
  </w:style>
  <w:style w:type="paragraph" w:customStyle="1" w:styleId="75">
    <w:name w:val="Основной текст (7)"/>
    <w:basedOn w:val="a"/>
    <w:link w:val="74"/>
    <w:rsid w:val="006E1F35"/>
    <w:pPr>
      <w:shd w:val="clear" w:color="auto" w:fill="FFFFFF"/>
      <w:spacing w:before="1500" w:after="180" w:line="0" w:lineRule="atLeast"/>
      <w:ind w:hanging="440"/>
      <w:jc w:val="left"/>
    </w:pPr>
    <w:rPr>
      <w:rFonts w:ascii="Calibri" w:hAnsi="Calibri"/>
      <w:sz w:val="27"/>
      <w:szCs w:val="27"/>
      <w:lang/>
    </w:rPr>
  </w:style>
  <w:style w:type="character" w:customStyle="1" w:styleId="2f7">
    <w:name w:val="Основной текст (2)_"/>
    <w:link w:val="2f8"/>
    <w:uiPriority w:val="99"/>
    <w:rsid w:val="006E1F35"/>
    <w:rPr>
      <w:sz w:val="30"/>
      <w:szCs w:val="30"/>
      <w:shd w:val="clear" w:color="auto" w:fill="FFFFFF"/>
    </w:rPr>
  </w:style>
  <w:style w:type="paragraph" w:customStyle="1" w:styleId="2f8">
    <w:name w:val="Основной текст (2)"/>
    <w:basedOn w:val="a"/>
    <w:link w:val="2f7"/>
    <w:uiPriority w:val="99"/>
    <w:rsid w:val="006E1F35"/>
    <w:pPr>
      <w:widowControl w:val="0"/>
      <w:shd w:val="clear" w:color="auto" w:fill="FFFFFF"/>
      <w:spacing w:after="3120" w:line="375" w:lineRule="exact"/>
      <w:ind w:firstLine="0"/>
    </w:pPr>
    <w:rPr>
      <w:rFonts w:ascii="Calibri" w:hAnsi="Calibri"/>
      <w:sz w:val="30"/>
      <w:szCs w:val="30"/>
      <w:lang/>
    </w:rPr>
  </w:style>
  <w:style w:type="character" w:customStyle="1" w:styleId="3c">
    <w:name w:val="Основной текст (3)_"/>
    <w:link w:val="3d"/>
    <w:rsid w:val="006E1F35"/>
    <w:rPr>
      <w:sz w:val="32"/>
      <w:szCs w:val="32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6E1F35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Calibri" w:hAnsi="Calibri"/>
      <w:sz w:val="32"/>
      <w:szCs w:val="32"/>
      <w:lang/>
    </w:rPr>
  </w:style>
  <w:style w:type="character" w:customStyle="1" w:styleId="29pt">
    <w:name w:val="Основной текст (2) + 9 pt"/>
    <w:rsid w:val="006E1F35"/>
  </w:style>
  <w:style w:type="character" w:customStyle="1" w:styleId="2f9">
    <w:name w:val="Основной текст (2) + Курсив"/>
    <w:rsid w:val="006E1F35"/>
  </w:style>
  <w:style w:type="character" w:customStyle="1" w:styleId="affffffff2">
    <w:name w:val="Подпись к таблице_"/>
    <w:link w:val="affffffff3"/>
    <w:uiPriority w:val="99"/>
    <w:rsid w:val="006E1F35"/>
    <w:rPr>
      <w:shd w:val="clear" w:color="auto" w:fill="FFFFFF"/>
    </w:rPr>
  </w:style>
  <w:style w:type="character" w:customStyle="1" w:styleId="214pt-2pt">
    <w:name w:val="Основной текст (2) + 14 pt;Курсив;Интервал -2 pt"/>
    <w:rsid w:val="006E1F35"/>
  </w:style>
  <w:style w:type="character" w:customStyle="1" w:styleId="210pt">
    <w:name w:val="Основной текст (2) + 10 pt"/>
    <w:rsid w:val="006E1F35"/>
  </w:style>
  <w:style w:type="paragraph" w:customStyle="1" w:styleId="affffffff3">
    <w:name w:val="Подпись к таблице"/>
    <w:basedOn w:val="a"/>
    <w:link w:val="affffffff2"/>
    <w:uiPriority w:val="99"/>
    <w:rsid w:val="006E1F3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sz w:val="20"/>
      <w:szCs w:val="20"/>
      <w:lang/>
    </w:rPr>
  </w:style>
  <w:style w:type="numbering" w:customStyle="1" w:styleId="1110">
    <w:name w:val="Нет списка111"/>
    <w:next w:val="a3"/>
    <w:uiPriority w:val="99"/>
    <w:semiHidden/>
    <w:unhideWhenUsed/>
    <w:rsid w:val="006E1F35"/>
  </w:style>
  <w:style w:type="character" w:customStyle="1" w:styleId="1fff6">
    <w:name w:val="Просмотренная гиперссылка1"/>
    <w:uiPriority w:val="99"/>
    <w:semiHidden/>
    <w:unhideWhenUsed/>
    <w:rsid w:val="006E1F35"/>
    <w:rPr>
      <w:color w:val="800080"/>
      <w:u w:val="single"/>
    </w:rPr>
  </w:style>
  <w:style w:type="character" w:customStyle="1" w:styleId="1fff7">
    <w:name w:val="Верхний колонтитул Знак1"/>
    <w:aliases w:val="Знак2 Знак1"/>
    <w:uiPriority w:val="99"/>
    <w:semiHidden/>
    <w:rsid w:val="006E1F35"/>
    <w:rPr>
      <w:rFonts w:ascii="Times New Roman" w:eastAsia="Times New Roman" w:hAnsi="Times New Roman"/>
      <w:bCs/>
      <w:sz w:val="28"/>
      <w:szCs w:val="20"/>
    </w:rPr>
  </w:style>
  <w:style w:type="character" w:customStyle="1" w:styleId="1fff8">
    <w:name w:val="Нижний колонтитул Знак1"/>
    <w:aliases w:val="Знак1 Знак1"/>
    <w:uiPriority w:val="99"/>
    <w:semiHidden/>
    <w:rsid w:val="006E1F35"/>
    <w:rPr>
      <w:rFonts w:ascii="Times New Roman" w:eastAsia="Times New Roman" w:hAnsi="Times New Roman"/>
      <w:bCs/>
      <w:sz w:val="28"/>
      <w:szCs w:val="20"/>
    </w:rPr>
  </w:style>
  <w:style w:type="paragraph" w:styleId="affffffff4">
    <w:name w:val="table of authorities"/>
    <w:basedOn w:val="a"/>
    <w:next w:val="a"/>
    <w:uiPriority w:val="99"/>
    <w:unhideWhenUsed/>
    <w:locked/>
    <w:rsid w:val="006E1F35"/>
    <w:pPr>
      <w:spacing w:line="360" w:lineRule="auto"/>
      <w:ind w:left="240" w:hanging="240"/>
    </w:pPr>
    <w:rPr>
      <w:rFonts w:ascii="Tahoma" w:eastAsia="Times New Roman" w:hAnsi="Tahoma"/>
      <w:sz w:val="28"/>
      <w:szCs w:val="20"/>
      <w:lang w:eastAsia="ru-RU"/>
    </w:rPr>
  </w:style>
  <w:style w:type="character" w:customStyle="1" w:styleId="affffffff5">
    <w:name w:val="Колонтитул_"/>
    <w:link w:val="affffffff6"/>
    <w:uiPriority w:val="99"/>
    <w:locked/>
    <w:rsid w:val="006E1F35"/>
    <w:rPr>
      <w:shd w:val="clear" w:color="auto" w:fill="FFFFFF"/>
    </w:rPr>
  </w:style>
  <w:style w:type="paragraph" w:customStyle="1" w:styleId="affffffff6">
    <w:name w:val="Колонтитул"/>
    <w:basedOn w:val="a"/>
    <w:link w:val="affffffff5"/>
    <w:uiPriority w:val="99"/>
    <w:rsid w:val="006E1F35"/>
    <w:pPr>
      <w:shd w:val="clear" w:color="auto" w:fill="FFFFFF"/>
      <w:ind w:firstLine="0"/>
      <w:jc w:val="left"/>
    </w:pPr>
    <w:rPr>
      <w:rFonts w:ascii="Calibri" w:hAnsi="Calibri"/>
      <w:sz w:val="20"/>
      <w:szCs w:val="20"/>
      <w:lang/>
    </w:rPr>
  </w:style>
  <w:style w:type="paragraph" w:customStyle="1" w:styleId="affffffff7">
    <w:name w:val="Обычный без отступов"/>
    <w:basedOn w:val="a"/>
    <w:uiPriority w:val="99"/>
    <w:semiHidden/>
    <w:rsid w:val="006E1F35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6E1F35"/>
    <w:rPr>
      <w:rFonts w:ascii="Calibri" w:hAnsi="Calibri" w:hint="default"/>
      <w:sz w:val="22"/>
      <w:lang w:val="ru-RU" w:eastAsia="en-US"/>
    </w:rPr>
  </w:style>
  <w:style w:type="character" w:customStyle="1" w:styleId="affffffff8">
    <w:name w:val="Подпись к картинке"/>
    <w:uiPriority w:val="99"/>
    <w:rsid w:val="006E1F35"/>
    <w:rPr>
      <w:sz w:val="27"/>
      <w:shd w:val="clear" w:color="auto" w:fill="FFFFFF"/>
    </w:rPr>
  </w:style>
  <w:style w:type="character" w:customStyle="1" w:styleId="PlainTextChar">
    <w:name w:val="Plain Text Char"/>
    <w:aliases w:val="Знак Знак Знак Знак Знак Знак Знак Знак Знак Char,Знак4 Char"/>
    <w:uiPriority w:val="99"/>
    <w:semiHidden/>
    <w:rsid w:val="006E1F35"/>
    <w:rPr>
      <w:rFonts w:ascii="Courier New" w:hAnsi="Courier New" w:cs="Courier New" w:hint="default"/>
      <w:bCs/>
      <w:sz w:val="20"/>
      <w:szCs w:val="20"/>
    </w:rPr>
  </w:style>
  <w:style w:type="character" w:customStyle="1" w:styleId="21b">
    <w:name w:val="Заголовок 2 Знак1"/>
    <w:aliases w:val="Reset numbering Знак1"/>
    <w:uiPriority w:val="9"/>
    <w:semiHidden/>
    <w:rsid w:val="006E1F35"/>
    <w:rPr>
      <w:rFonts w:ascii="Cambria" w:hAnsi="Cambria" w:hint="default"/>
      <w:b/>
      <w:bCs w:val="0"/>
      <w:color w:val="4F81BD"/>
      <w:sz w:val="26"/>
    </w:rPr>
  </w:style>
  <w:style w:type="character" w:customStyle="1" w:styleId="1fff9">
    <w:name w:val="Текст Знак1"/>
    <w:aliases w:val="Знак Знак2,Знак Знак Знак Знак Знак Знак Знак Знак Знак Знак1"/>
    <w:uiPriority w:val="99"/>
    <w:semiHidden/>
    <w:rsid w:val="006E1F35"/>
    <w:rPr>
      <w:rFonts w:ascii="Consolas" w:hAnsi="Consolas" w:cs="Consolas" w:hint="default"/>
      <w:sz w:val="21"/>
    </w:rPr>
  </w:style>
  <w:style w:type="character" w:customStyle="1" w:styleId="1fffa">
    <w:name w:val="Основной текст Знак1"/>
    <w:uiPriority w:val="99"/>
    <w:semiHidden/>
    <w:rsid w:val="006E1F35"/>
    <w:rPr>
      <w:rFonts w:ascii="Arial Unicode MS" w:eastAsia="Arial Unicode MS" w:hAnsi="Arial Unicode MS" w:cs="Arial Unicode MS" w:hint="eastAsia"/>
      <w:color w:val="000000"/>
      <w:sz w:val="24"/>
      <w:lang w:eastAsia="ru-RU"/>
    </w:rPr>
  </w:style>
  <w:style w:type="table" w:styleId="1fffb">
    <w:name w:val="Table Classic 1"/>
    <w:basedOn w:val="a2"/>
    <w:uiPriority w:val="99"/>
    <w:unhideWhenUsed/>
    <w:locked/>
    <w:rsid w:val="006E1F35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Классическая таблица 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6E1F35"/>
    <w:pPr>
      <w:ind w:firstLine="680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uiPriority w:val="99"/>
    <w:rsid w:val="006E1F35"/>
    <w:pPr>
      <w:ind w:firstLine="680"/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Классическая таблица 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Классическая таблица 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uiPriority w:val="99"/>
    <w:rsid w:val="006E1F35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6E1F3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Классическая таблица 13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Классическая таблица 112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Классическая таблица 12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Классическая таблица 1111"/>
    <w:uiPriority w:val="99"/>
    <w:rsid w:val="006E1F35"/>
    <w:rPr>
      <w:rFonts w:ascii="Times New Roman" w:eastAsia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"/>
    <w:next w:val="a3"/>
    <w:uiPriority w:val="99"/>
    <w:semiHidden/>
    <w:unhideWhenUsed/>
    <w:rsid w:val="006E1F35"/>
  </w:style>
  <w:style w:type="paragraph" w:customStyle="1" w:styleId="21c">
    <w:name w:val="Заголовок 21"/>
    <w:basedOn w:val="a"/>
    <w:next w:val="a"/>
    <w:semiHidden/>
    <w:unhideWhenUsed/>
    <w:qFormat/>
    <w:rsid w:val="006E1F35"/>
    <w:pPr>
      <w:keepNext/>
      <w:keepLines/>
      <w:spacing w:before="200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415">
    <w:name w:val="Заголовок 41"/>
    <w:basedOn w:val="a"/>
    <w:next w:val="a"/>
    <w:semiHidden/>
    <w:unhideWhenUsed/>
    <w:qFormat/>
    <w:rsid w:val="006E1F35"/>
    <w:pPr>
      <w:keepNext/>
      <w:keepLines/>
      <w:spacing w:before="200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numbering" w:customStyle="1" w:styleId="11111">
    <w:name w:val="Нет списка1111"/>
    <w:next w:val="a3"/>
    <w:uiPriority w:val="99"/>
    <w:semiHidden/>
    <w:unhideWhenUsed/>
    <w:rsid w:val="006E1F35"/>
  </w:style>
  <w:style w:type="character" w:customStyle="1" w:styleId="416">
    <w:name w:val="Заголовок 4 Знак1"/>
    <w:uiPriority w:val="9"/>
    <w:semiHidden/>
    <w:rsid w:val="006E1F35"/>
    <w:rPr>
      <w:rFonts w:ascii="Cambria" w:eastAsia="Times New Roman" w:hAnsi="Cambria" w:cs="Times New Roman"/>
      <w:b/>
      <w:bCs/>
      <w:i/>
      <w:iCs/>
      <w:color w:val="4F81BD"/>
    </w:rPr>
  </w:style>
  <w:style w:type="paragraph" w:styleId="affffffff9">
    <w:name w:val="Normal Indent"/>
    <w:basedOn w:val="a"/>
    <w:uiPriority w:val="99"/>
    <w:unhideWhenUsed/>
    <w:locked/>
    <w:rsid w:val="006E1F35"/>
    <w:pPr>
      <w:spacing w:after="200"/>
      <w:ind w:left="708" w:firstLine="0"/>
      <w:jc w:val="left"/>
    </w:pPr>
    <w:rPr>
      <w:rFonts w:ascii="Calibri" w:hAnsi="Calibri"/>
      <w:sz w:val="22"/>
    </w:rPr>
  </w:style>
  <w:style w:type="paragraph" w:customStyle="1" w:styleId="Style81">
    <w:name w:val="Style81"/>
    <w:basedOn w:val="a"/>
    <w:uiPriority w:val="99"/>
    <w:rsid w:val="006E1F35"/>
    <w:pPr>
      <w:widowControl w:val="0"/>
      <w:suppressAutoHyphens/>
      <w:autoSpaceDE w:val="0"/>
      <w:autoSpaceDN w:val="0"/>
      <w:ind w:firstLine="0"/>
      <w:jc w:val="left"/>
    </w:pPr>
    <w:rPr>
      <w:rFonts w:eastAsia="Arial Unicode MS"/>
      <w:kern w:val="3"/>
      <w:szCs w:val="24"/>
      <w:lang w:eastAsia="zh-CN" w:bidi="hi-IN"/>
    </w:rPr>
  </w:style>
  <w:style w:type="paragraph" w:customStyle="1" w:styleId="affffffffa">
    <w:name w:val="???????"/>
    <w:uiPriority w:val="99"/>
    <w:rsid w:val="006E1F35"/>
    <w:pPr>
      <w:widowControl w:val="0"/>
      <w:suppressAutoHyphens/>
      <w:autoSpaceDE w:val="0"/>
      <w:spacing w:line="200" w:lineRule="atLeast"/>
    </w:pPr>
    <w:rPr>
      <w:rFonts w:ascii="Mangal" w:eastAsia="Times New Roman" w:hAnsi="Mangal" w:cs="Mangal"/>
      <w:kern w:val="2"/>
      <w:sz w:val="36"/>
      <w:szCs w:val="36"/>
      <w:lang w:eastAsia="hi-IN" w:bidi="hi-IN"/>
    </w:rPr>
  </w:style>
  <w:style w:type="paragraph" w:customStyle="1" w:styleId="1fffc">
    <w:name w:val="экфи1"/>
    <w:basedOn w:val="a"/>
    <w:uiPriority w:val="99"/>
    <w:rsid w:val="006E1F35"/>
    <w:pPr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textreview1">
    <w:name w:val="text_review1"/>
    <w:basedOn w:val="a"/>
    <w:uiPriority w:val="99"/>
    <w:rsid w:val="006E1F35"/>
    <w:pPr>
      <w:pBdr>
        <w:bottom w:val="single" w:sz="8" w:space="0" w:color="F0F0F0"/>
      </w:pBdr>
      <w:spacing w:before="94" w:after="224"/>
      <w:ind w:firstLine="0"/>
      <w:jc w:val="left"/>
    </w:pPr>
    <w:rPr>
      <w:rFonts w:eastAsia="Times New Roman"/>
      <w:caps/>
      <w:szCs w:val="24"/>
      <w:lang w:eastAsia="ru-RU"/>
    </w:rPr>
  </w:style>
  <w:style w:type="paragraph" w:customStyle="1" w:styleId="xl183">
    <w:name w:val="xl183"/>
    <w:basedOn w:val="a"/>
    <w:uiPriority w:val="99"/>
    <w:rsid w:val="006E1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84">
    <w:name w:val="xl184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customStyle="1" w:styleId="xl185">
    <w:name w:val="xl185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  <w:u w:val="single"/>
      <w:lang w:eastAsia="ru-RU"/>
    </w:rPr>
  </w:style>
  <w:style w:type="paragraph" w:customStyle="1" w:styleId="xl186">
    <w:name w:val="xl186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7">
    <w:name w:val="xl187"/>
    <w:basedOn w:val="a"/>
    <w:uiPriority w:val="99"/>
    <w:rsid w:val="006E1F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8">
    <w:name w:val="xl188"/>
    <w:basedOn w:val="a"/>
    <w:uiPriority w:val="99"/>
    <w:rsid w:val="006E1F3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89">
    <w:name w:val="xl189"/>
    <w:basedOn w:val="a"/>
    <w:uiPriority w:val="99"/>
    <w:rsid w:val="006E1F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90">
    <w:name w:val="xl190"/>
    <w:basedOn w:val="a"/>
    <w:uiPriority w:val="99"/>
    <w:rsid w:val="006E1F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191">
    <w:name w:val="xl191"/>
    <w:basedOn w:val="a"/>
    <w:uiPriority w:val="99"/>
    <w:rsid w:val="006E1F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xl192">
    <w:name w:val="xl192"/>
    <w:basedOn w:val="a"/>
    <w:uiPriority w:val="99"/>
    <w:rsid w:val="006E1F3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  <w:lang w:eastAsia="ru-RU"/>
    </w:rPr>
  </w:style>
  <w:style w:type="paragraph" w:customStyle="1" w:styleId="xl193">
    <w:name w:val="xl193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94">
    <w:name w:val="xl194"/>
    <w:basedOn w:val="a"/>
    <w:uiPriority w:val="99"/>
    <w:rsid w:val="006E1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95">
    <w:name w:val="xl195"/>
    <w:basedOn w:val="a"/>
    <w:uiPriority w:val="99"/>
    <w:rsid w:val="006E1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xl196">
    <w:name w:val="xl196"/>
    <w:basedOn w:val="a"/>
    <w:uiPriority w:val="99"/>
    <w:rsid w:val="006E1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Cs w:val="24"/>
      <w:u w:val="single"/>
      <w:lang w:eastAsia="ru-RU"/>
    </w:rPr>
  </w:style>
  <w:style w:type="paragraph" w:customStyle="1" w:styleId="63">
    <w:name w:val="6Заглавие Знак Знак"/>
    <w:basedOn w:val="a"/>
    <w:uiPriority w:val="99"/>
    <w:rsid w:val="006E1F35"/>
    <w:pPr>
      <w:suppressAutoHyphens/>
      <w:ind w:firstLine="0"/>
      <w:jc w:val="center"/>
    </w:pPr>
    <w:rPr>
      <w:rFonts w:eastAsia="Batang"/>
      <w:b/>
      <w:bCs/>
      <w:sz w:val="26"/>
      <w:szCs w:val="26"/>
      <w:lang w:eastAsia="ar-SA"/>
    </w:rPr>
  </w:style>
  <w:style w:type="character" w:customStyle="1" w:styleId="1fffd">
    <w:name w:val="Слабая ссылка1"/>
    <w:uiPriority w:val="31"/>
    <w:qFormat/>
    <w:rsid w:val="006E1F35"/>
    <w:rPr>
      <w:smallCaps/>
      <w:color w:val="C0504D"/>
      <w:u w:val="single"/>
    </w:rPr>
  </w:style>
  <w:style w:type="character" w:customStyle="1" w:styleId="FontStyle158">
    <w:name w:val="Font Style158"/>
    <w:rsid w:val="006E1F35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character" w:customStyle="1" w:styleId="FontStyle157">
    <w:name w:val="Font Style157"/>
    <w:rsid w:val="006E1F35"/>
    <w:rPr>
      <w:rFonts w:ascii="Times New Roman" w:eastAsia="Times New Roman" w:hAnsi="Times New Roman" w:cs="Times New Roman" w:hint="default"/>
      <w:b/>
      <w:bCs w:val="0"/>
      <w:color w:val="auto"/>
      <w:sz w:val="26"/>
      <w:lang w:val="ru-RU" w:eastAsia="zh-CN"/>
    </w:rPr>
  </w:style>
  <w:style w:type="character" w:customStyle="1" w:styleId="1fffe">
    <w:name w:val="Текст выноски Знак1"/>
    <w:uiPriority w:val="99"/>
    <w:semiHidden/>
    <w:rsid w:val="006E1F3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fff">
    <w:name w:val="Текст сноски Знак1"/>
    <w:uiPriority w:val="99"/>
    <w:semiHidden/>
    <w:rsid w:val="006E1F35"/>
    <w:rPr>
      <w:rFonts w:ascii="Times New Roman" w:eastAsia="Times New Roman" w:hAnsi="Times New Roman" w:cs="Times New Roman" w:hint="default"/>
    </w:rPr>
  </w:style>
  <w:style w:type="table" w:customStyle="1" w:styleId="-41">
    <w:name w:val="Светлая заливка - Акцент 41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31">
    <w:name w:val="Сетка таблицы13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59"/>
    <w:rsid w:val="006E1F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Слабая ссылка2"/>
    <w:uiPriority w:val="31"/>
    <w:qFormat/>
    <w:rsid w:val="006E1F35"/>
    <w:rPr>
      <w:smallCaps/>
      <w:color w:val="C0504D"/>
      <w:u w:val="single"/>
    </w:rPr>
  </w:style>
  <w:style w:type="table" w:customStyle="1" w:styleId="-42">
    <w:name w:val="Светлая заливка - Акцент 42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211pt">
    <w:name w:val="Основной текст (2) + 11 pt"/>
    <w:rsid w:val="006E1F35"/>
  </w:style>
  <w:style w:type="numbering" w:customStyle="1" w:styleId="317">
    <w:name w:val="Нет списка31"/>
    <w:next w:val="a3"/>
    <w:uiPriority w:val="99"/>
    <w:semiHidden/>
    <w:unhideWhenUsed/>
    <w:rsid w:val="006E1F35"/>
  </w:style>
  <w:style w:type="numbering" w:customStyle="1" w:styleId="1211">
    <w:name w:val="Нет списка121"/>
    <w:next w:val="a3"/>
    <w:uiPriority w:val="99"/>
    <w:semiHidden/>
    <w:unhideWhenUsed/>
    <w:rsid w:val="006E1F35"/>
  </w:style>
  <w:style w:type="numbering" w:customStyle="1" w:styleId="111110">
    <w:name w:val="Нет списка11111"/>
    <w:next w:val="a3"/>
    <w:uiPriority w:val="99"/>
    <w:semiHidden/>
    <w:unhideWhenUsed/>
    <w:rsid w:val="006E1F35"/>
  </w:style>
  <w:style w:type="numbering" w:customStyle="1" w:styleId="114">
    <w:name w:val="Стиль11"/>
    <w:rsid w:val="006E1F35"/>
  </w:style>
  <w:style w:type="numbering" w:customStyle="1" w:styleId="2112">
    <w:name w:val="Нет списка211"/>
    <w:next w:val="a3"/>
    <w:uiPriority w:val="99"/>
    <w:semiHidden/>
    <w:unhideWhenUsed/>
    <w:rsid w:val="006E1F35"/>
  </w:style>
  <w:style w:type="numbering" w:customStyle="1" w:styleId="111111">
    <w:name w:val="Нет списка111111"/>
    <w:next w:val="a3"/>
    <w:uiPriority w:val="99"/>
    <w:semiHidden/>
    <w:unhideWhenUsed/>
    <w:rsid w:val="006E1F35"/>
  </w:style>
  <w:style w:type="table" w:customStyle="1" w:styleId="-421">
    <w:name w:val="Светлая заливка - Акцент 421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2fb">
    <w:name w:val="Основной текст Знак2"/>
    <w:uiPriority w:val="99"/>
    <w:semiHidden/>
    <w:rsid w:val="006E1F35"/>
  </w:style>
  <w:style w:type="table" w:customStyle="1" w:styleId="-43">
    <w:name w:val="Светлая заливка - Акцент 43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417">
    <w:name w:val="Нет списка41"/>
    <w:next w:val="a3"/>
    <w:uiPriority w:val="99"/>
    <w:semiHidden/>
    <w:unhideWhenUsed/>
    <w:rsid w:val="006E1F35"/>
  </w:style>
  <w:style w:type="numbering" w:customStyle="1" w:styleId="132">
    <w:name w:val="Нет списка13"/>
    <w:next w:val="a3"/>
    <w:uiPriority w:val="99"/>
    <w:semiHidden/>
    <w:unhideWhenUsed/>
    <w:rsid w:val="006E1F35"/>
  </w:style>
  <w:style w:type="numbering" w:customStyle="1" w:styleId="1121">
    <w:name w:val="Нет списка112"/>
    <w:next w:val="a3"/>
    <w:uiPriority w:val="99"/>
    <w:semiHidden/>
    <w:unhideWhenUsed/>
    <w:rsid w:val="006E1F35"/>
  </w:style>
  <w:style w:type="numbering" w:customStyle="1" w:styleId="124">
    <w:name w:val="Стиль12"/>
    <w:rsid w:val="006E1F35"/>
  </w:style>
  <w:style w:type="numbering" w:customStyle="1" w:styleId="2210">
    <w:name w:val="Нет списка221"/>
    <w:next w:val="a3"/>
    <w:uiPriority w:val="99"/>
    <w:semiHidden/>
    <w:unhideWhenUsed/>
    <w:rsid w:val="006E1F35"/>
  </w:style>
  <w:style w:type="numbering" w:customStyle="1" w:styleId="11120">
    <w:name w:val="Нет списка1112"/>
    <w:next w:val="a3"/>
    <w:uiPriority w:val="99"/>
    <w:semiHidden/>
    <w:unhideWhenUsed/>
    <w:rsid w:val="006E1F35"/>
  </w:style>
  <w:style w:type="table" w:customStyle="1" w:styleId="-44">
    <w:name w:val="Светлая заливка - Акцент 44"/>
    <w:basedOn w:val="a2"/>
    <w:next w:val="-4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3e">
    <w:name w:val="Основной текст Знак3"/>
    <w:uiPriority w:val="99"/>
    <w:semiHidden/>
    <w:rsid w:val="006E1F35"/>
    <w:rPr>
      <w:rFonts w:ascii="Calibri" w:eastAsia="Times New Roman" w:hAnsi="Calibri" w:cs="Times New Roman"/>
    </w:rPr>
  </w:style>
  <w:style w:type="table" w:styleId="-4">
    <w:name w:val="Light Shading Accent 4"/>
    <w:basedOn w:val="a2"/>
    <w:uiPriority w:val="60"/>
    <w:rsid w:val="006E1F35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fffffffb">
    <w:name w:val="Subtle Reference"/>
    <w:uiPriority w:val="31"/>
    <w:qFormat/>
    <w:rsid w:val="006E1F35"/>
    <w:rPr>
      <w:smallCaps/>
      <w:color w:val="C0504D"/>
      <w:u w:val="single"/>
    </w:rPr>
  </w:style>
  <w:style w:type="table" w:customStyle="1" w:styleId="3211">
    <w:name w:val="Сетка таблицы3211"/>
    <w:basedOn w:val="a2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d">
    <w:name w:val="Основной текст с отступом 2 Знак1"/>
    <w:uiPriority w:val="99"/>
    <w:semiHidden/>
    <w:rsid w:val="006E1F3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0">
    <w:name w:val="Сетка таблицы17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1F3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E1F35"/>
  </w:style>
  <w:style w:type="table" w:customStyle="1" w:styleId="TableNormal1">
    <w:name w:val="Table Normal1"/>
    <w:uiPriority w:val="2"/>
    <w:semiHidden/>
    <w:unhideWhenUsed/>
    <w:qFormat/>
    <w:rsid w:val="006E1F3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fff0">
    <w:name w:val="index 1"/>
    <w:basedOn w:val="a"/>
    <w:next w:val="a"/>
    <w:autoRedefine/>
    <w:uiPriority w:val="99"/>
    <w:unhideWhenUsed/>
    <w:locked/>
    <w:rsid w:val="006E1F35"/>
    <w:pPr>
      <w:ind w:left="200" w:hanging="200"/>
      <w:jc w:val="left"/>
    </w:pPr>
    <w:rPr>
      <w:rFonts w:eastAsia="Times New Roman"/>
      <w:sz w:val="20"/>
      <w:szCs w:val="20"/>
      <w:lang w:eastAsia="ru-RU"/>
    </w:rPr>
  </w:style>
  <w:style w:type="table" w:customStyle="1" w:styleId="240">
    <w:name w:val="Сетка таблицы24"/>
    <w:basedOn w:val="a2"/>
    <w:next w:val="a4"/>
    <w:uiPriority w:val="5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c">
    <w:name w:val="Основной т"/>
    <w:basedOn w:val="a"/>
    <w:uiPriority w:val="99"/>
    <w:rsid w:val="006E1F35"/>
    <w:pPr>
      <w:spacing w:line="360" w:lineRule="auto"/>
    </w:pPr>
    <w:rPr>
      <w:rFonts w:ascii="Calibri" w:eastAsia="Times New Roman" w:hAnsi="Calibri"/>
      <w:szCs w:val="24"/>
      <w:lang w:eastAsia="ru-RU"/>
    </w:rPr>
  </w:style>
  <w:style w:type="paragraph" w:customStyle="1" w:styleId="SecondSubtitle2">
    <w:name w:val="Second Subtitle 2"/>
    <w:basedOn w:val="20"/>
    <w:link w:val="SecondSubtitle20"/>
    <w:uiPriority w:val="99"/>
    <w:rsid w:val="006E1F35"/>
    <w:pPr>
      <w:keepLines w:val="0"/>
      <w:spacing w:before="240" w:after="60"/>
      <w:ind w:left="576" w:hanging="576"/>
      <w:jc w:val="left"/>
    </w:pPr>
    <w:rPr>
      <w:rFonts w:ascii="Verdana" w:eastAsia="Times New Roman" w:hAnsi="Verdana"/>
      <w:b w:val="0"/>
      <w:bCs/>
      <w:iCs/>
      <w:color w:val="000000"/>
      <w:sz w:val="28"/>
      <w:szCs w:val="28"/>
    </w:rPr>
  </w:style>
  <w:style w:type="character" w:customStyle="1" w:styleId="SecondSubtitle20">
    <w:name w:val="Second Subtitle 2 Знак"/>
    <w:link w:val="SecondSubtitle2"/>
    <w:uiPriority w:val="99"/>
    <w:locked/>
    <w:rsid w:val="006E1F35"/>
    <w:rPr>
      <w:rFonts w:ascii="Verdana" w:eastAsia="Times New Roman" w:hAnsi="Verdana"/>
      <w:bCs/>
      <w:iCs/>
      <w:color w:val="000000"/>
      <w:sz w:val="28"/>
      <w:szCs w:val="28"/>
      <w:lang w:eastAsia="en-US"/>
    </w:rPr>
  </w:style>
  <w:style w:type="table" w:customStyle="1" w:styleId="190">
    <w:name w:val="Сетка таблицы19"/>
    <w:basedOn w:val="a2"/>
    <w:next w:val="a4"/>
    <w:uiPriority w:val="59"/>
    <w:rsid w:val="006E1F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d">
    <w:name w:val="Нормальный (таблица)"/>
    <w:basedOn w:val="a"/>
    <w:next w:val="a"/>
    <w:uiPriority w:val="99"/>
    <w:rsid w:val="006E1F3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fffffe">
    <w:name w:val="Прижатый влево"/>
    <w:basedOn w:val="a"/>
    <w:next w:val="a"/>
    <w:uiPriority w:val="99"/>
    <w:rsid w:val="006E1F3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6E1F35"/>
  </w:style>
  <w:style w:type="paragraph" w:customStyle="1" w:styleId="AAA">
    <w:name w:val="! AAA !"/>
    <w:link w:val="AAA0"/>
    <w:uiPriority w:val="99"/>
    <w:rsid w:val="006E1F35"/>
    <w:pPr>
      <w:spacing w:after="120"/>
      <w:jc w:val="both"/>
    </w:pPr>
    <w:rPr>
      <w:rFonts w:ascii="Times New Roman" w:hAnsi="Times New Roman"/>
      <w:sz w:val="16"/>
      <w:szCs w:val="22"/>
    </w:rPr>
  </w:style>
  <w:style w:type="character" w:customStyle="1" w:styleId="AAA0">
    <w:name w:val="! AAA ! Знак"/>
    <w:link w:val="AAA"/>
    <w:uiPriority w:val="99"/>
    <w:locked/>
    <w:rsid w:val="006E1F35"/>
    <w:rPr>
      <w:rFonts w:ascii="Times New Roman" w:hAnsi="Times New Roman"/>
      <w:sz w:val="16"/>
      <w:szCs w:val="22"/>
      <w:lang w:bidi="ar-SA"/>
    </w:r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6E1F35"/>
    <w:rPr>
      <w:rFonts w:ascii="Times New Roman" w:eastAsia="Times New Roman" w:hAnsi="Times New Roman"/>
      <w:sz w:val="24"/>
      <w:szCs w:val="24"/>
    </w:rPr>
  </w:style>
  <w:style w:type="character" w:customStyle="1" w:styleId="TextNPA">
    <w:name w:val="Text NPA"/>
    <w:uiPriority w:val="99"/>
    <w:rsid w:val="006E1F35"/>
    <w:rPr>
      <w:rFonts w:ascii="Courier New" w:hAnsi="Courier New"/>
    </w:rPr>
  </w:style>
  <w:style w:type="character" w:customStyle="1" w:styleId="TitleChar">
    <w:name w:val="Title Char"/>
    <w:aliases w:val="Знак Знак12 Char,Знак2 Char"/>
    <w:uiPriority w:val="99"/>
    <w:locked/>
    <w:rsid w:val="006E1F35"/>
    <w:rPr>
      <w:b/>
      <w:sz w:val="24"/>
    </w:rPr>
  </w:style>
  <w:style w:type="character" w:customStyle="1" w:styleId="1ffff1">
    <w:name w:val="Название Знак1"/>
    <w:uiPriority w:val="99"/>
    <w:rsid w:val="006E1F3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2Char">
    <w:name w:val="Body Text 2 Char"/>
    <w:uiPriority w:val="99"/>
    <w:locked/>
    <w:rsid w:val="006E1F35"/>
    <w:rPr>
      <w:rFonts w:ascii="Calibri" w:hAnsi="Calibri"/>
    </w:rPr>
  </w:style>
  <w:style w:type="character" w:customStyle="1" w:styleId="21e">
    <w:name w:val="Основной текст 2 Знак1"/>
    <w:uiPriority w:val="99"/>
    <w:semiHidden/>
    <w:rsid w:val="006E1F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1">
    <w:name w:val="Знак Знак24"/>
    <w:uiPriority w:val="99"/>
    <w:locked/>
    <w:rsid w:val="006E1F35"/>
    <w:rPr>
      <w:spacing w:val="4"/>
      <w:sz w:val="28"/>
      <w:lang w:val="ru-RU" w:eastAsia="ru-RU"/>
    </w:rPr>
  </w:style>
  <w:style w:type="paragraph" w:customStyle="1" w:styleId="Standard">
    <w:name w:val="Standard"/>
    <w:uiPriority w:val="99"/>
    <w:rsid w:val="006E1F35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54">
    <w:name w:val="Основной текст5"/>
    <w:basedOn w:val="a"/>
    <w:uiPriority w:val="99"/>
    <w:rsid w:val="006E1F35"/>
    <w:pPr>
      <w:widowControl w:val="0"/>
      <w:shd w:val="clear" w:color="auto" w:fill="FFFFFF"/>
      <w:spacing w:after="360" w:line="418" w:lineRule="exact"/>
      <w:ind w:firstLine="0"/>
      <w:jc w:val="center"/>
    </w:pPr>
    <w:rPr>
      <w:rFonts w:ascii="Calibri" w:hAnsi="Calibri"/>
      <w:spacing w:val="3"/>
      <w:sz w:val="21"/>
      <w:szCs w:val="20"/>
      <w:lang w:eastAsia="ru-RU"/>
    </w:rPr>
  </w:style>
  <w:style w:type="character" w:customStyle="1" w:styleId="151">
    <w:name w:val="Основной текст (15)_"/>
    <w:link w:val="1510"/>
    <w:uiPriority w:val="99"/>
    <w:locked/>
    <w:rsid w:val="006E1F35"/>
    <w:rPr>
      <w:b/>
      <w:sz w:val="16"/>
      <w:shd w:val="clear" w:color="auto" w:fill="FFFFFF"/>
    </w:rPr>
  </w:style>
  <w:style w:type="paragraph" w:customStyle="1" w:styleId="1510">
    <w:name w:val="Основной текст (15)1"/>
    <w:basedOn w:val="a"/>
    <w:link w:val="151"/>
    <w:uiPriority w:val="99"/>
    <w:rsid w:val="006E1F35"/>
    <w:pPr>
      <w:widowControl w:val="0"/>
      <w:shd w:val="clear" w:color="auto" w:fill="FFFFFF"/>
      <w:spacing w:before="1200" w:line="230" w:lineRule="exact"/>
      <w:ind w:hanging="1100"/>
      <w:jc w:val="left"/>
    </w:pPr>
    <w:rPr>
      <w:rFonts w:ascii="Calibri" w:hAnsi="Calibri"/>
      <w:b/>
      <w:sz w:val="16"/>
      <w:szCs w:val="20"/>
      <w:lang/>
    </w:rPr>
  </w:style>
  <w:style w:type="character" w:customStyle="1" w:styleId="0pt">
    <w:name w:val="Основной текст + Интервал 0 pt"/>
    <w:uiPriority w:val="99"/>
    <w:rsid w:val="006E1F35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paragraph" w:customStyle="1" w:styleId="-S">
    <w:name w:val="- S_Маркированный"/>
    <w:basedOn w:val="a"/>
    <w:autoRedefine/>
    <w:uiPriority w:val="99"/>
    <w:rsid w:val="006E1F35"/>
    <w:pPr>
      <w:spacing w:before="120" w:after="120"/>
    </w:pPr>
    <w:rPr>
      <w:rFonts w:eastAsia="Times New Roman"/>
      <w:color w:val="000000"/>
      <w:szCs w:val="24"/>
      <w:lang w:eastAsia="ru-RU"/>
    </w:rPr>
  </w:style>
  <w:style w:type="paragraph" w:customStyle="1" w:styleId="171">
    <w:name w:val="Основной текст17"/>
    <w:basedOn w:val="a"/>
    <w:uiPriority w:val="99"/>
    <w:rsid w:val="006E1F35"/>
    <w:pPr>
      <w:widowControl w:val="0"/>
      <w:shd w:val="clear" w:color="auto" w:fill="FFFFFF"/>
      <w:spacing w:after="120" w:line="240" w:lineRule="atLeast"/>
      <w:ind w:hanging="1100"/>
    </w:pPr>
    <w:rPr>
      <w:rFonts w:eastAsia="Times New Roman"/>
      <w:color w:val="000000"/>
      <w:spacing w:val="1"/>
      <w:sz w:val="16"/>
      <w:szCs w:val="16"/>
      <w:lang w:eastAsia="ru-RU"/>
    </w:rPr>
  </w:style>
  <w:style w:type="paragraph" w:customStyle="1" w:styleId="141">
    <w:name w:val="Основной текст14"/>
    <w:basedOn w:val="a"/>
    <w:uiPriority w:val="99"/>
    <w:rsid w:val="006E1F35"/>
    <w:pPr>
      <w:widowControl w:val="0"/>
      <w:shd w:val="clear" w:color="auto" w:fill="FFFFFF"/>
      <w:spacing w:after="180" w:line="240" w:lineRule="atLeast"/>
      <w:ind w:firstLine="0"/>
      <w:jc w:val="center"/>
    </w:pPr>
    <w:rPr>
      <w:rFonts w:eastAsia="Times New Roman"/>
      <w:color w:val="000000"/>
      <w:spacing w:val="2"/>
      <w:sz w:val="22"/>
      <w:lang w:eastAsia="ru-RU"/>
    </w:rPr>
  </w:style>
  <w:style w:type="paragraph" w:customStyle="1" w:styleId="65">
    <w:name w:val="Основной текст6"/>
    <w:basedOn w:val="a"/>
    <w:uiPriority w:val="99"/>
    <w:rsid w:val="006E1F35"/>
    <w:pPr>
      <w:widowControl w:val="0"/>
      <w:shd w:val="clear" w:color="auto" w:fill="FFFFFF"/>
      <w:spacing w:after="240" w:line="240" w:lineRule="atLeast"/>
      <w:ind w:hanging="340"/>
      <w:jc w:val="left"/>
    </w:pPr>
    <w:rPr>
      <w:rFonts w:eastAsia="Times New Roman"/>
      <w:color w:val="000000"/>
      <w:spacing w:val="3"/>
      <w:sz w:val="21"/>
      <w:szCs w:val="21"/>
      <w:lang w:eastAsia="ru-RU"/>
    </w:rPr>
  </w:style>
  <w:style w:type="character" w:customStyle="1" w:styleId="44">
    <w:name w:val="Основной текст (4)_"/>
    <w:link w:val="45"/>
    <w:uiPriority w:val="99"/>
    <w:locked/>
    <w:rsid w:val="006E1F35"/>
    <w:rPr>
      <w:rFonts w:ascii="Tahoma" w:hAnsi="Tahoma"/>
      <w:spacing w:val="3"/>
      <w:sz w:val="11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6E1F35"/>
    <w:pPr>
      <w:widowControl w:val="0"/>
      <w:shd w:val="clear" w:color="auto" w:fill="FFFFFF"/>
      <w:spacing w:line="149" w:lineRule="exact"/>
      <w:ind w:firstLine="0"/>
    </w:pPr>
    <w:rPr>
      <w:rFonts w:ascii="Tahoma" w:hAnsi="Tahoma"/>
      <w:spacing w:val="3"/>
      <w:sz w:val="11"/>
      <w:szCs w:val="20"/>
      <w:shd w:val="clear" w:color="auto" w:fill="FFFFFF"/>
      <w:lang/>
    </w:rPr>
  </w:style>
  <w:style w:type="character" w:customStyle="1" w:styleId="40pt">
    <w:name w:val="Основной текст (4) + Интервал 0 pt"/>
    <w:uiPriority w:val="99"/>
    <w:rsid w:val="006E1F35"/>
    <w:rPr>
      <w:rFonts w:ascii="Tahoma" w:hAnsi="Tahoma"/>
      <w:color w:val="000000"/>
      <w:spacing w:val="0"/>
      <w:w w:val="100"/>
      <w:position w:val="0"/>
      <w:sz w:val="11"/>
      <w:shd w:val="clear" w:color="auto" w:fill="FFFFFF"/>
      <w:lang w:val="ru-RU"/>
    </w:rPr>
  </w:style>
  <w:style w:type="character" w:customStyle="1" w:styleId="66">
    <w:name w:val="Знак Знак6"/>
    <w:uiPriority w:val="99"/>
    <w:locked/>
    <w:rsid w:val="006E1F35"/>
    <w:rPr>
      <w:sz w:val="24"/>
      <w:lang w:val="ru-RU" w:eastAsia="ru-RU"/>
    </w:rPr>
  </w:style>
  <w:style w:type="character" w:customStyle="1" w:styleId="102">
    <w:name w:val="Знак Знак10"/>
    <w:uiPriority w:val="99"/>
    <w:locked/>
    <w:rsid w:val="006E1F35"/>
    <w:rPr>
      <w:rFonts w:ascii="Arial" w:hAnsi="Arial"/>
      <w:b/>
      <w:i/>
      <w:sz w:val="28"/>
      <w:lang w:val="ru-RU" w:eastAsia="ru-RU"/>
    </w:rPr>
  </w:style>
  <w:style w:type="character" w:customStyle="1" w:styleId="afffffffff">
    <w:name w:val="Знак Знак"/>
    <w:aliases w:val="Название объекта Знак,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locked/>
    <w:rsid w:val="006E1F35"/>
    <w:rPr>
      <w:rFonts w:ascii="Calibri" w:hAnsi="Calibri"/>
      <w:sz w:val="24"/>
      <w:lang w:val="en-US" w:eastAsia="en-US"/>
    </w:rPr>
  </w:style>
  <w:style w:type="character" w:customStyle="1" w:styleId="125">
    <w:name w:val="Основной текст12"/>
    <w:uiPriority w:val="99"/>
    <w:rsid w:val="006E1F35"/>
    <w:rPr>
      <w:rFonts w:ascii="Times New Roman" w:hAnsi="Times New Roman"/>
      <w:color w:val="000000"/>
      <w:spacing w:val="2"/>
      <w:w w:val="100"/>
      <w:position w:val="0"/>
      <w:sz w:val="22"/>
      <w:u w:val="none"/>
      <w:lang w:val="ru-RU"/>
    </w:rPr>
  </w:style>
  <w:style w:type="table" w:customStyle="1" w:styleId="200">
    <w:name w:val="Сетка таблицы20"/>
    <w:basedOn w:val="a2"/>
    <w:next w:val="a4"/>
    <w:uiPriority w:val="9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6E1F35"/>
  </w:style>
  <w:style w:type="table" w:customStyle="1" w:styleId="260">
    <w:name w:val="Сетка таблицы26"/>
    <w:basedOn w:val="a2"/>
    <w:next w:val="a4"/>
    <w:uiPriority w:val="99"/>
    <w:rsid w:val="006E1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2">
    <w:name w:val="Стиль таблицы1"/>
    <w:basedOn w:val="a4"/>
    <w:rsid w:val="00E165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Текст доклада"/>
    <w:basedOn w:val="33"/>
    <w:link w:val="afffffffff1"/>
    <w:uiPriority w:val="99"/>
    <w:rsid w:val="00815AA6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ffffffff1">
    <w:name w:val="Текст доклада Знак"/>
    <w:link w:val="afffffffff0"/>
    <w:uiPriority w:val="99"/>
    <w:locked/>
    <w:rsid w:val="00815A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fffff2">
    <w:name w:val="Aобычный текст"/>
    <w:basedOn w:val="a"/>
    <w:link w:val="Afffffffff3"/>
    <w:qFormat/>
    <w:rsid w:val="007B0BA8"/>
    <w:pPr>
      <w:ind w:firstLine="567"/>
      <w:contextualSpacing/>
    </w:pPr>
    <w:rPr>
      <w:szCs w:val="28"/>
      <w:lang/>
    </w:rPr>
  </w:style>
  <w:style w:type="character" w:customStyle="1" w:styleId="Afffffffff3">
    <w:name w:val="Aобычный текст Знак"/>
    <w:link w:val="Afffffffff2"/>
    <w:rsid w:val="007B0BA8"/>
    <w:rPr>
      <w:rFonts w:ascii="Times New Roman" w:hAnsi="Times New Roman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BFD-BFE7-4511-AB9E-1948C4A1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8033</TotalTime>
  <Pages>1</Pages>
  <Words>15614</Words>
  <Characters>89002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kb1</dc:creator>
  <cp:keywords/>
  <dc:description/>
  <cp:lastModifiedBy>АНАТОЛИЙ</cp:lastModifiedBy>
  <cp:revision>167</cp:revision>
  <cp:lastPrinted>2020-06-10T07:26:00Z</cp:lastPrinted>
  <dcterms:created xsi:type="dcterms:W3CDTF">2016-08-23T13:00:00Z</dcterms:created>
  <dcterms:modified xsi:type="dcterms:W3CDTF">2020-12-09T19:29:00Z</dcterms:modified>
</cp:coreProperties>
</file>